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F01EE">
      <w:pPr>
        <w:rPr>
          <w:sz w:val="48"/>
        </w:rPr>
      </w:pPr>
    </w:p>
    <w:p w14:paraId="53D0C05B">
      <w:pPr>
        <w:rPr>
          <w:sz w:val="48"/>
        </w:rPr>
      </w:pPr>
    </w:p>
    <w:p w14:paraId="080E5807">
      <w:pPr>
        <w:jc w:val="center"/>
        <w:rPr>
          <w:rFonts w:ascii="宋体" w:hAnsi="宋体"/>
          <w:b/>
          <w:bCs/>
          <w:sz w:val="48"/>
          <w:szCs w:val="30"/>
        </w:rPr>
      </w:pPr>
      <w:r>
        <w:rPr>
          <w:rFonts w:ascii="宋体" w:hAnsi="宋体"/>
          <w:b/>
          <w:bCs/>
          <w:sz w:val="48"/>
          <w:szCs w:val="30"/>
        </w:rPr>
        <w:t xml:space="preserve">畅盈九州稳赢6号 </w:t>
      </w:r>
    </w:p>
    <w:p w14:paraId="7FEC8477">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74862B03">
      <w:pPr>
        <w:jc w:val="center"/>
        <w:rPr>
          <w:rFonts w:ascii="宋体" w:hAnsi="宋体"/>
          <w:b/>
          <w:bCs/>
          <w:sz w:val="28"/>
          <w:szCs w:val="30"/>
        </w:rPr>
      </w:pPr>
    </w:p>
    <w:p w14:paraId="0D99B867">
      <w:pPr>
        <w:jc w:val="center"/>
        <w:rPr>
          <w:rFonts w:ascii="宋体" w:hAnsi="宋体"/>
          <w:sz w:val="28"/>
          <w:szCs w:val="30"/>
        </w:rPr>
      </w:pPr>
    </w:p>
    <w:p w14:paraId="32215534">
      <w:pPr>
        <w:jc w:val="center"/>
        <w:rPr>
          <w:rFonts w:ascii="宋体" w:hAnsi="宋体"/>
          <w:sz w:val="28"/>
          <w:szCs w:val="30"/>
        </w:rPr>
      </w:pPr>
    </w:p>
    <w:p w14:paraId="1ABF5B9C">
      <w:pPr>
        <w:jc w:val="center"/>
        <w:rPr>
          <w:rFonts w:ascii="宋体" w:hAnsi="宋体"/>
          <w:sz w:val="28"/>
          <w:szCs w:val="30"/>
        </w:rPr>
      </w:pPr>
    </w:p>
    <w:p w14:paraId="27049CBB">
      <w:pPr>
        <w:jc w:val="center"/>
        <w:rPr>
          <w:rFonts w:ascii="宋体" w:hAnsi="宋体"/>
          <w:sz w:val="28"/>
          <w:szCs w:val="30"/>
        </w:rPr>
      </w:pPr>
    </w:p>
    <w:p w14:paraId="7EC6643F">
      <w:pPr>
        <w:jc w:val="center"/>
        <w:rPr>
          <w:rFonts w:ascii="宋体" w:hAnsi="宋体"/>
          <w:sz w:val="28"/>
          <w:szCs w:val="30"/>
        </w:rPr>
      </w:pPr>
    </w:p>
    <w:p w14:paraId="702F5A89">
      <w:pPr>
        <w:jc w:val="center"/>
        <w:rPr>
          <w:rFonts w:ascii="宋体" w:hAnsi="宋体"/>
          <w:sz w:val="28"/>
          <w:szCs w:val="30"/>
        </w:rPr>
      </w:pPr>
    </w:p>
    <w:p w14:paraId="2E95CC8A">
      <w:pPr>
        <w:jc w:val="center"/>
        <w:rPr>
          <w:rFonts w:ascii="宋体" w:hAnsi="宋体"/>
          <w:sz w:val="28"/>
          <w:szCs w:val="30"/>
        </w:rPr>
      </w:pPr>
    </w:p>
    <w:p w14:paraId="6C237B31">
      <w:pPr>
        <w:jc w:val="center"/>
        <w:rPr>
          <w:rFonts w:ascii="宋体" w:hAnsi="宋体"/>
          <w:sz w:val="28"/>
          <w:szCs w:val="30"/>
        </w:rPr>
      </w:pPr>
    </w:p>
    <w:p w14:paraId="13B02E14">
      <w:pPr>
        <w:jc w:val="center"/>
        <w:rPr>
          <w:rFonts w:ascii="宋体" w:hAnsi="宋体"/>
          <w:sz w:val="28"/>
          <w:szCs w:val="30"/>
        </w:rPr>
      </w:pPr>
    </w:p>
    <w:p w14:paraId="5C716C98">
      <w:pPr>
        <w:jc w:val="center"/>
        <w:rPr>
          <w:rFonts w:ascii="宋体" w:hAnsi="宋体"/>
          <w:sz w:val="28"/>
          <w:szCs w:val="30"/>
        </w:rPr>
      </w:pPr>
    </w:p>
    <w:p w14:paraId="59C799D1">
      <w:pPr>
        <w:jc w:val="center"/>
        <w:rPr>
          <w:rFonts w:ascii="宋体" w:hAnsi="宋体"/>
          <w:sz w:val="28"/>
          <w:szCs w:val="30"/>
        </w:rPr>
      </w:pPr>
    </w:p>
    <w:p w14:paraId="7BBCA598">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58C0BB8A">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4F6CF026">
      <w:pPr>
        <w:ind w:firstLine="1680" w:firstLineChars="600"/>
        <w:jc w:val="left"/>
        <w:rPr>
          <w:rFonts w:ascii="宋体" w:hAnsi="宋体"/>
          <w:sz w:val="28"/>
          <w:szCs w:val="30"/>
        </w:rPr>
      </w:pPr>
    </w:p>
    <w:p w14:paraId="78A13395">
      <w:pPr>
        <w:ind w:firstLine="1680" w:firstLineChars="600"/>
        <w:jc w:val="left"/>
        <w:rPr>
          <w:rFonts w:ascii="宋体" w:hAnsi="宋体"/>
          <w:sz w:val="28"/>
          <w:szCs w:val="30"/>
        </w:rPr>
      </w:pPr>
    </w:p>
    <w:p w14:paraId="7505E18F">
      <w:pPr>
        <w:ind w:firstLine="1680" w:firstLineChars="600"/>
        <w:jc w:val="left"/>
        <w:rPr>
          <w:rFonts w:ascii="宋体" w:hAnsi="宋体"/>
          <w:sz w:val="28"/>
          <w:szCs w:val="30"/>
        </w:rPr>
      </w:pPr>
    </w:p>
    <w:p w14:paraId="56E7C7B6">
      <w:pPr>
        <w:rPr>
          <w:rFonts w:ascii="宋体" w:hAnsi="宋体"/>
          <w:sz w:val="28"/>
          <w:szCs w:val="30"/>
        </w:rPr>
      </w:pPr>
    </w:p>
    <w:p w14:paraId="32AD66BF">
      <w:pPr>
        <w:jc w:val="center"/>
        <w:rPr>
          <w:rFonts w:ascii="宋体" w:hAnsi="宋体"/>
          <w:b/>
          <w:bCs/>
          <w:sz w:val="28"/>
          <w:szCs w:val="30"/>
        </w:rPr>
      </w:pPr>
    </w:p>
    <w:p w14:paraId="4FAF6F54">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3953F16E">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592056FF">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1FC78D8A">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593DD37D">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08723AD3">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688BC103">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AD116C5">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02E21B84">
            <w:pPr>
              <w:rPr>
                <w:rFonts w:eastAsia="Times New Roman"/>
                <w:color w:val="000000"/>
                <w:sz w:val="24"/>
                <w:szCs w:val="24"/>
              </w:rPr>
            </w:pPr>
            <w:r>
              <w:rPr>
                <w:rFonts w:hint="eastAsia" w:ascii="宋体" w:hAnsi="宋体" w:cs="宋体"/>
                <w:color w:val="000000"/>
                <w:sz w:val="24"/>
                <w:szCs w:val="24"/>
              </w:rPr>
              <w:t>2.1 产品基本情况</w:t>
            </w:r>
          </w:p>
        </w:tc>
      </w:tr>
    </w:tbl>
    <w:p w14:paraId="7543E248">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2940382D">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5E14B444">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692C1EB2">
            <w:pPr>
              <w:pStyle w:val="51"/>
              <w:rPr>
                <w:rFonts w:ascii="宋体" w:hAnsi="宋体" w:cs="宋体"/>
                <w:color w:val="000000"/>
                <w:kern w:val="2"/>
              </w:rPr>
            </w:pPr>
            <w:r>
              <w:rPr>
                <w:rFonts w:hint="eastAsia" w:ascii="宋体" w:hAnsi="宋体" w:cs="宋体"/>
                <w:color w:val="000000"/>
                <w:kern w:val="2"/>
              </w:rPr>
              <w:t>畅盈九州稳赢6号</w:t>
            </w:r>
          </w:p>
        </w:tc>
      </w:tr>
      <w:tr w14:paraId="7C0702AF">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A894752">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B8E7F3B">
            <w:pPr>
              <w:pStyle w:val="51"/>
              <w:rPr>
                <w:rFonts w:ascii="宋体" w:hAnsi="宋体" w:cs="宋体"/>
                <w:color w:val="000000"/>
                <w:kern w:val="2"/>
              </w:rPr>
            </w:pPr>
            <w:r>
              <w:rPr>
                <w:rFonts w:hint="eastAsia" w:ascii="宋体" w:hAnsi="宋体" w:cs="宋体"/>
                <w:color w:val="000000"/>
                <w:kern w:val="2"/>
              </w:rPr>
              <w:t xml:space="preserve">C1088121000104 </w:t>
            </w:r>
          </w:p>
        </w:tc>
      </w:tr>
      <w:tr w14:paraId="491F6D3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2D8A49E">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F9D5B1B">
            <w:pPr>
              <w:pStyle w:val="51"/>
              <w:rPr>
                <w:rFonts w:ascii="宋体" w:hAnsi="宋体" w:cs="宋体"/>
                <w:color w:val="000000"/>
                <w:kern w:val="2"/>
              </w:rPr>
            </w:pPr>
            <w:r>
              <w:rPr>
                <w:rFonts w:hint="eastAsia" w:ascii="宋体" w:hAnsi="宋体" w:cs="宋体"/>
                <w:color w:val="000000"/>
                <w:kern w:val="2"/>
              </w:rPr>
              <w:t xml:space="preserve">2021-06-11 </w:t>
            </w:r>
          </w:p>
        </w:tc>
      </w:tr>
      <w:tr w14:paraId="24C7680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89EBDCD">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37E8A7F">
            <w:pPr>
              <w:pStyle w:val="51"/>
              <w:rPr>
                <w:rFonts w:ascii="宋体" w:hAnsi="宋体" w:cs="宋体"/>
                <w:color w:val="000000"/>
                <w:kern w:val="2"/>
              </w:rPr>
            </w:pPr>
            <w:r>
              <w:rPr>
                <w:rFonts w:hint="eastAsia" w:ascii="宋体" w:hAnsi="宋体" w:cs="宋体"/>
                <w:color w:val="000000"/>
                <w:kern w:val="2"/>
              </w:rPr>
              <w:t xml:space="preserve">489,574,714.08 </w:t>
            </w:r>
          </w:p>
        </w:tc>
      </w:tr>
      <w:tr w14:paraId="40249D0D">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9C369E0">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1CB521E">
            <w:pPr>
              <w:pStyle w:val="51"/>
              <w:rPr>
                <w:rFonts w:ascii="宋体" w:hAnsi="宋体" w:cs="宋体"/>
                <w:color w:val="000000"/>
                <w:kern w:val="2"/>
              </w:rPr>
            </w:pPr>
            <w:r>
              <w:rPr>
                <w:rFonts w:hint="eastAsia" w:ascii="宋体" w:hAnsi="宋体" w:cs="宋体"/>
                <w:color w:val="000000"/>
                <w:kern w:val="2"/>
              </w:rPr>
              <w:t>1.6/年</w:t>
            </w:r>
          </w:p>
        </w:tc>
      </w:tr>
      <w:tr w14:paraId="3893A15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0A5FE03">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182EC52">
            <w:pPr>
              <w:pStyle w:val="51"/>
              <w:rPr>
                <w:rFonts w:ascii="宋体" w:hAnsi="宋体" w:cs="宋体"/>
                <w:color w:val="000000"/>
                <w:kern w:val="2"/>
              </w:rPr>
            </w:pPr>
            <w:r>
              <w:rPr>
                <w:rFonts w:ascii="宋体" w:hAnsi="宋体" w:cs="宋体"/>
                <w:color w:val="000000"/>
                <w:kern w:val="2"/>
              </w:rPr>
              <w:t>100.19</w:t>
            </w:r>
          </w:p>
        </w:tc>
      </w:tr>
      <w:tr w14:paraId="5DE3EE69">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E35FC0E">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0DE07C9">
            <w:pPr>
              <w:pStyle w:val="51"/>
              <w:rPr>
                <w:rFonts w:ascii="宋体" w:hAnsi="宋体" w:cs="宋体"/>
                <w:color w:val="000000"/>
                <w:kern w:val="2"/>
              </w:rPr>
            </w:pPr>
            <w:r>
              <w:rPr>
                <w:rFonts w:hint="eastAsia" w:ascii="宋体" w:hAnsi="宋体" w:cs="宋体"/>
                <w:color w:val="000000"/>
                <w:kern w:val="2"/>
              </w:rPr>
              <w:t>0.3</w:t>
            </w:r>
          </w:p>
        </w:tc>
      </w:tr>
      <w:tr w14:paraId="5740F449">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EF263FB">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B3E01C2">
            <w:pPr>
              <w:pStyle w:val="51"/>
              <w:rPr>
                <w:rFonts w:ascii="宋体" w:hAnsi="宋体" w:cs="宋体"/>
                <w:color w:val="000000"/>
                <w:kern w:val="2"/>
              </w:rPr>
            </w:pPr>
            <w:r>
              <w:rPr>
                <w:rFonts w:hint="eastAsia" w:ascii="宋体" w:hAnsi="宋体" w:cs="宋体"/>
                <w:color w:val="000000"/>
                <w:kern w:val="2"/>
              </w:rPr>
              <w:t>0.005</w:t>
            </w:r>
          </w:p>
        </w:tc>
      </w:tr>
      <w:tr w14:paraId="3C496CB2">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7DE1942">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FFFBB7D">
            <w:pPr>
              <w:pStyle w:val="51"/>
              <w:rPr>
                <w:rFonts w:ascii="宋体" w:hAnsi="宋体" w:cs="宋体"/>
                <w:color w:val="000000"/>
                <w:kern w:val="2"/>
              </w:rPr>
            </w:pPr>
            <w:r>
              <w:rPr>
                <w:rFonts w:hint="eastAsia" w:ascii="宋体" w:hAnsi="宋体" w:cs="宋体"/>
                <w:color w:val="000000"/>
                <w:kern w:val="2"/>
              </w:rPr>
              <w:t>0.2</w:t>
            </w:r>
          </w:p>
        </w:tc>
      </w:tr>
      <w:tr w14:paraId="73C5BEF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B3F0275">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92255FF">
            <w:pPr>
              <w:pStyle w:val="51"/>
              <w:rPr>
                <w:rFonts w:ascii="宋体" w:hAnsi="宋体" w:cs="宋体"/>
                <w:color w:val="000000"/>
                <w:kern w:val="2"/>
              </w:rPr>
            </w:pPr>
          </w:p>
        </w:tc>
      </w:tr>
      <w:tr w14:paraId="470A488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90CAB3F">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A7FF18A">
            <w:pPr>
              <w:pStyle w:val="51"/>
              <w:rPr>
                <w:rFonts w:ascii="宋体" w:hAnsi="宋体" w:cs="宋体"/>
                <w:color w:val="000000"/>
                <w:kern w:val="2"/>
              </w:rPr>
            </w:pPr>
            <w:r>
              <w:rPr>
                <w:rFonts w:hint="eastAsia" w:ascii="宋体" w:hAnsi="宋体" w:cs="宋体"/>
                <w:color w:val="000000"/>
                <w:kern w:val="2"/>
              </w:rPr>
              <w:t>524,273.00</w:t>
            </w:r>
          </w:p>
        </w:tc>
      </w:tr>
    </w:tbl>
    <w:p w14:paraId="3D2FCB98">
      <w:pPr>
        <w:ind w:firstLine="400"/>
        <w:jc w:val="center"/>
        <w:rPr>
          <w:rFonts w:eastAsia="Times New Roman"/>
        </w:rPr>
      </w:pPr>
      <w:r>
        <w:rPr>
          <w:rFonts w:eastAsia="Times New Roman"/>
        </w:rPr>
        <w:t> </w:t>
      </w:r>
    </w:p>
    <w:p w14:paraId="4DDDBFFA">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00791F72">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4FCA59E4">
            <w:pPr>
              <w:rPr>
                <w:rFonts w:ascii="宋体" w:hAnsi="宋体"/>
                <w:color w:val="000000"/>
                <w:sz w:val="24"/>
                <w:szCs w:val="24"/>
              </w:rPr>
            </w:pPr>
            <w:r>
              <w:rPr>
                <w:rFonts w:hint="eastAsia" w:ascii="宋体" w:hAnsi="宋体" w:cs="宋体"/>
                <w:color w:val="000000"/>
                <w:sz w:val="24"/>
                <w:szCs w:val="24"/>
              </w:rPr>
              <w:t>3.1 主要财务指标</w:t>
            </w:r>
          </w:p>
        </w:tc>
      </w:tr>
    </w:tbl>
    <w:p w14:paraId="55B36CD6">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5B199664">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000D05EF">
            <w:pPr>
              <w:pStyle w:val="51"/>
              <w:jc w:val="right"/>
              <w:rPr>
                <w:rFonts w:ascii="宋体" w:hAnsi="宋体"/>
                <w:color w:val="000000"/>
              </w:rPr>
            </w:pPr>
            <w:r>
              <w:rPr>
                <w:rFonts w:hint="eastAsia" w:ascii="宋体" w:hAnsi="宋体" w:cs="宋体"/>
                <w:color w:val="000000"/>
                <w:kern w:val="2"/>
              </w:rPr>
              <w:t>单位：元、元/份</w:t>
            </w:r>
          </w:p>
        </w:tc>
      </w:tr>
    </w:tbl>
    <w:p w14:paraId="1DBDC7DF">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3F876E11">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061D0C99">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5C60B849">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2DF00BF3">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12D9B47B">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5F3BDDAF">
            <w:pPr>
              <w:jc w:val="right"/>
              <w:rPr>
                <w:rFonts w:ascii="宋体" w:hAnsi="宋体" w:cs="宋体"/>
                <w:color w:val="000000"/>
                <w:sz w:val="24"/>
                <w:szCs w:val="24"/>
              </w:rPr>
            </w:pPr>
            <w:r>
              <w:rPr>
                <w:rFonts w:hint="eastAsia" w:ascii="宋体" w:hAnsi="宋体" w:cs="宋体"/>
                <w:color w:val="000000"/>
                <w:sz w:val="24"/>
                <w:szCs w:val="24"/>
              </w:rPr>
              <w:t>565,992,467.67</w:t>
            </w:r>
          </w:p>
        </w:tc>
      </w:tr>
      <w:tr w14:paraId="1C60577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05AC3343">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7A31D472">
            <w:pPr>
              <w:jc w:val="right"/>
              <w:rPr>
                <w:rFonts w:ascii="宋体" w:hAnsi="宋体" w:cs="宋体"/>
                <w:color w:val="000000"/>
                <w:sz w:val="24"/>
                <w:szCs w:val="24"/>
              </w:rPr>
            </w:pPr>
            <w:r>
              <w:rPr>
                <w:rFonts w:hint="eastAsia" w:ascii="宋体" w:hAnsi="宋体" w:cs="宋体"/>
                <w:color w:val="000000"/>
                <w:sz w:val="24"/>
                <w:szCs w:val="24"/>
              </w:rPr>
              <w:t>1.15609007</w:t>
            </w:r>
          </w:p>
        </w:tc>
      </w:tr>
      <w:tr w14:paraId="764C8CFD">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6B5F166">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793C0073">
            <w:pPr>
              <w:jc w:val="right"/>
              <w:rPr>
                <w:rFonts w:ascii="宋体" w:hAnsi="宋体" w:cs="宋体"/>
                <w:color w:val="000000"/>
                <w:sz w:val="24"/>
                <w:szCs w:val="24"/>
              </w:rPr>
            </w:pPr>
            <w:r>
              <w:rPr>
                <w:rFonts w:hint="eastAsia" w:ascii="宋体" w:hAnsi="宋体" w:cs="宋体"/>
                <w:color w:val="000000"/>
                <w:sz w:val="24"/>
                <w:szCs w:val="24"/>
              </w:rPr>
              <w:t>1.15609007</w:t>
            </w:r>
          </w:p>
        </w:tc>
      </w:tr>
      <w:tr w14:paraId="08BA09AB">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2BA1CCC5">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6C0B8D0B">
            <w:pPr>
              <w:jc w:val="right"/>
              <w:rPr>
                <w:rFonts w:ascii="宋体" w:hAnsi="宋体" w:cs="宋体"/>
                <w:color w:val="000000"/>
                <w:sz w:val="24"/>
                <w:szCs w:val="24"/>
              </w:rPr>
            </w:pPr>
            <w:r>
              <w:rPr>
                <w:rFonts w:hint="eastAsia" w:ascii="宋体" w:hAnsi="宋体" w:cs="宋体"/>
                <w:color w:val="000000"/>
                <w:sz w:val="24"/>
                <w:szCs w:val="24"/>
              </w:rPr>
              <w:t>0.99</w:t>
            </w:r>
          </w:p>
        </w:tc>
      </w:tr>
    </w:tbl>
    <w:p w14:paraId="58563844">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080F6BAB">
      <w:pPr>
        <w:ind w:firstLine="400"/>
        <w:jc w:val="center"/>
        <w:rPr>
          <w:rFonts w:eastAsiaTheme="minorEastAsia"/>
        </w:rPr>
      </w:pPr>
    </w:p>
    <w:p w14:paraId="203C0C48">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6D00276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6AB4320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7505F02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369AA723">
      <w:pPr>
        <w:spacing w:line="360" w:lineRule="auto"/>
        <w:ind w:firstLine="480" w:firstLineChars="200"/>
        <w:jc w:val="left"/>
        <w:rPr>
          <w:rFonts w:ascii="宋体" w:hAnsi="宋体" w:cs="宋体"/>
          <w:color w:val="000000"/>
          <w:sz w:val="24"/>
          <w:szCs w:val="24"/>
        </w:rPr>
      </w:pPr>
      <w:bookmarkStart w:id="2" w:name="_GoBack"/>
      <w:bookmarkEnd w:id="2"/>
    </w:p>
    <w:p w14:paraId="4AE7DB7D">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33026CE1">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578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936CF5B">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2401BA62">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21C2DFA3">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37961AE7">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7D180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EBD51E2">
            <w:pPr>
              <w:jc w:val="center"/>
              <w:rPr>
                <w:rFonts w:ascii="宋体" w:hAnsi="宋体"/>
                <w:b/>
                <w:sz w:val="24"/>
                <w:szCs w:val="24"/>
              </w:rPr>
            </w:pPr>
          </w:p>
        </w:tc>
        <w:tc>
          <w:tcPr>
            <w:tcW w:w="1447" w:type="dxa"/>
            <w:vMerge w:val="continue"/>
            <w:shd w:val="clear" w:color="auto" w:fill="D9D9D9"/>
            <w:vAlign w:val="center"/>
          </w:tcPr>
          <w:p w14:paraId="51CD9EEF">
            <w:pPr>
              <w:jc w:val="center"/>
              <w:rPr>
                <w:rFonts w:ascii="宋体" w:hAnsi="宋体"/>
                <w:b/>
                <w:sz w:val="24"/>
                <w:szCs w:val="24"/>
              </w:rPr>
            </w:pPr>
          </w:p>
        </w:tc>
        <w:tc>
          <w:tcPr>
            <w:tcW w:w="1697" w:type="dxa"/>
            <w:shd w:val="clear" w:color="auto" w:fill="D9D9D9"/>
            <w:vAlign w:val="center"/>
          </w:tcPr>
          <w:p w14:paraId="062A0026">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78B1A7B3">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2F0EABAF">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0CE68943">
            <w:pPr>
              <w:jc w:val="center"/>
              <w:rPr>
                <w:rFonts w:ascii="宋体" w:hAnsi="宋体"/>
                <w:b/>
                <w:sz w:val="24"/>
                <w:szCs w:val="24"/>
              </w:rPr>
            </w:pPr>
            <w:r>
              <w:rPr>
                <w:rFonts w:hint="eastAsia" w:ascii="宋体" w:hAnsi="宋体"/>
                <w:b/>
                <w:sz w:val="24"/>
                <w:szCs w:val="24"/>
              </w:rPr>
              <w:t>占产品总资产的比例（%）</w:t>
            </w:r>
          </w:p>
        </w:tc>
      </w:tr>
      <w:tr w14:paraId="55E5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E2AD0D">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101CF85E">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280D88A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8CEE12E">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88B3D8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966748A">
            <w:pPr>
              <w:jc w:val="right"/>
              <w:rPr>
                <w:rFonts w:ascii="宋体" w:hAnsi="宋体" w:cs="宋体"/>
                <w:color w:val="000000"/>
                <w:sz w:val="24"/>
                <w:szCs w:val="24"/>
              </w:rPr>
            </w:pPr>
            <w:r>
              <w:rPr>
                <w:rFonts w:ascii="宋体" w:hAnsi="宋体" w:cs="宋体"/>
                <w:color w:val="000000"/>
                <w:sz w:val="24"/>
                <w:szCs w:val="24"/>
              </w:rPr>
              <w:t>0.00</w:t>
            </w:r>
          </w:p>
        </w:tc>
      </w:tr>
      <w:tr w14:paraId="237F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C848344">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51A4272">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73E0B58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2CFD45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8C6E9BB">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FE63BA1">
            <w:pPr>
              <w:jc w:val="right"/>
              <w:rPr>
                <w:rFonts w:ascii="宋体" w:hAnsi="宋体" w:cs="宋体"/>
                <w:color w:val="000000"/>
                <w:sz w:val="24"/>
                <w:szCs w:val="24"/>
              </w:rPr>
            </w:pPr>
            <w:r>
              <w:rPr>
                <w:rFonts w:ascii="宋体" w:hAnsi="宋体" w:cs="宋体"/>
                <w:color w:val="000000"/>
                <w:sz w:val="24"/>
                <w:szCs w:val="24"/>
              </w:rPr>
              <w:t>0.00</w:t>
            </w:r>
          </w:p>
        </w:tc>
      </w:tr>
      <w:tr w14:paraId="5634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AE47CD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19D62AF3">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119B0F71">
            <w:pPr>
              <w:jc w:val="right"/>
              <w:rPr>
                <w:rFonts w:ascii="宋体" w:hAnsi="宋体" w:cs="宋体"/>
                <w:color w:val="000000"/>
                <w:sz w:val="24"/>
                <w:szCs w:val="24"/>
              </w:rPr>
            </w:pPr>
          </w:p>
        </w:tc>
        <w:tc>
          <w:tcPr>
            <w:tcW w:w="1749" w:type="dxa"/>
            <w:shd w:val="clear" w:color="auto" w:fill="auto"/>
            <w:vAlign w:val="center"/>
          </w:tcPr>
          <w:p w14:paraId="12A303B2">
            <w:pPr>
              <w:jc w:val="right"/>
              <w:rPr>
                <w:rFonts w:ascii="宋体" w:hAnsi="宋体" w:cs="宋体"/>
                <w:color w:val="000000"/>
                <w:sz w:val="24"/>
                <w:szCs w:val="24"/>
              </w:rPr>
            </w:pPr>
          </w:p>
        </w:tc>
        <w:tc>
          <w:tcPr>
            <w:tcW w:w="1653" w:type="dxa"/>
            <w:vAlign w:val="center"/>
          </w:tcPr>
          <w:p w14:paraId="4681B255">
            <w:pPr>
              <w:jc w:val="right"/>
              <w:rPr>
                <w:rFonts w:ascii="宋体" w:hAnsi="宋体" w:cs="宋体"/>
                <w:color w:val="000000"/>
                <w:sz w:val="24"/>
                <w:szCs w:val="24"/>
              </w:rPr>
            </w:pPr>
          </w:p>
        </w:tc>
        <w:tc>
          <w:tcPr>
            <w:tcW w:w="1705" w:type="dxa"/>
            <w:vAlign w:val="center"/>
          </w:tcPr>
          <w:p w14:paraId="19FC6DD2">
            <w:pPr>
              <w:jc w:val="right"/>
              <w:rPr>
                <w:rFonts w:ascii="宋体" w:hAnsi="宋体" w:cs="宋体"/>
                <w:color w:val="000000"/>
                <w:sz w:val="24"/>
                <w:szCs w:val="24"/>
              </w:rPr>
            </w:pPr>
          </w:p>
        </w:tc>
      </w:tr>
      <w:tr w14:paraId="2DEE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2E8F94">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5C2853E0">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17206CD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35C8FE3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C46FE8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E4657D2">
            <w:pPr>
              <w:jc w:val="right"/>
              <w:rPr>
                <w:rFonts w:ascii="宋体" w:hAnsi="宋体" w:cs="宋体"/>
                <w:color w:val="000000"/>
                <w:sz w:val="24"/>
                <w:szCs w:val="24"/>
              </w:rPr>
            </w:pPr>
            <w:r>
              <w:rPr>
                <w:rFonts w:ascii="宋体" w:hAnsi="宋体" w:cs="宋体"/>
                <w:color w:val="000000"/>
                <w:sz w:val="24"/>
                <w:szCs w:val="24"/>
              </w:rPr>
              <w:t>0.00</w:t>
            </w:r>
          </w:p>
        </w:tc>
      </w:tr>
      <w:tr w14:paraId="2D18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3C7388">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0B2B91BA">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417C56DE">
            <w:pPr>
              <w:jc w:val="right"/>
              <w:rPr>
                <w:rFonts w:ascii="宋体" w:hAnsi="宋体" w:cs="宋体"/>
                <w:color w:val="000000"/>
                <w:sz w:val="24"/>
                <w:szCs w:val="24"/>
              </w:rPr>
            </w:pPr>
            <w:r>
              <w:rPr>
                <w:rFonts w:ascii="宋体" w:hAnsi="宋体" w:cs="宋体"/>
                <w:color w:val="000000"/>
                <w:sz w:val="24"/>
                <w:szCs w:val="24"/>
              </w:rPr>
              <w:t>485,804,958.88</w:t>
            </w:r>
          </w:p>
        </w:tc>
        <w:tc>
          <w:tcPr>
            <w:tcW w:w="1749" w:type="dxa"/>
            <w:shd w:val="clear" w:color="auto" w:fill="auto"/>
            <w:vAlign w:val="center"/>
          </w:tcPr>
          <w:p w14:paraId="464DC3AA">
            <w:pPr>
              <w:jc w:val="right"/>
              <w:rPr>
                <w:rFonts w:ascii="宋体" w:hAnsi="宋体" w:cs="宋体"/>
                <w:color w:val="000000"/>
                <w:sz w:val="24"/>
                <w:szCs w:val="24"/>
              </w:rPr>
            </w:pPr>
            <w:r>
              <w:rPr>
                <w:rFonts w:ascii="宋体" w:hAnsi="宋体" w:cs="宋体"/>
                <w:color w:val="000000"/>
                <w:sz w:val="24"/>
                <w:szCs w:val="24"/>
              </w:rPr>
              <w:t>85.67</w:t>
            </w:r>
          </w:p>
        </w:tc>
        <w:tc>
          <w:tcPr>
            <w:tcW w:w="1653" w:type="dxa"/>
            <w:vAlign w:val="center"/>
          </w:tcPr>
          <w:p w14:paraId="5A354671">
            <w:pPr>
              <w:jc w:val="right"/>
              <w:rPr>
                <w:rFonts w:ascii="宋体" w:hAnsi="宋体" w:cs="宋体"/>
                <w:color w:val="000000"/>
                <w:sz w:val="24"/>
                <w:szCs w:val="24"/>
              </w:rPr>
            </w:pPr>
            <w:r>
              <w:rPr>
                <w:rFonts w:ascii="宋体" w:hAnsi="宋体" w:cs="宋体"/>
                <w:color w:val="000000"/>
                <w:sz w:val="24"/>
                <w:szCs w:val="24"/>
              </w:rPr>
              <w:t>58,140,098.23</w:t>
            </w:r>
          </w:p>
        </w:tc>
        <w:tc>
          <w:tcPr>
            <w:tcW w:w="1705" w:type="dxa"/>
            <w:vAlign w:val="center"/>
          </w:tcPr>
          <w:p w14:paraId="59B63AAD">
            <w:pPr>
              <w:jc w:val="right"/>
              <w:rPr>
                <w:rFonts w:ascii="宋体" w:hAnsi="宋体" w:cs="宋体"/>
                <w:color w:val="000000"/>
                <w:sz w:val="24"/>
                <w:szCs w:val="24"/>
              </w:rPr>
            </w:pPr>
            <w:r>
              <w:rPr>
                <w:rFonts w:ascii="宋体" w:hAnsi="宋体" w:cs="宋体"/>
                <w:color w:val="000000"/>
                <w:sz w:val="24"/>
                <w:szCs w:val="24"/>
              </w:rPr>
              <w:t>10.25</w:t>
            </w:r>
          </w:p>
        </w:tc>
      </w:tr>
      <w:tr w14:paraId="00E7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196101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7115B605">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607D4989">
            <w:pPr>
              <w:jc w:val="right"/>
              <w:rPr>
                <w:rFonts w:ascii="宋体" w:hAnsi="宋体" w:cs="宋体"/>
                <w:color w:val="000000"/>
                <w:sz w:val="24"/>
                <w:szCs w:val="24"/>
              </w:rPr>
            </w:pPr>
            <w:r>
              <w:rPr>
                <w:rFonts w:ascii="宋体" w:hAnsi="宋体" w:cs="宋体"/>
                <w:color w:val="000000"/>
                <w:sz w:val="24"/>
                <w:szCs w:val="24"/>
              </w:rPr>
              <w:t>465,427,219.07</w:t>
            </w:r>
          </w:p>
        </w:tc>
        <w:tc>
          <w:tcPr>
            <w:tcW w:w="1749" w:type="dxa"/>
            <w:shd w:val="clear" w:color="auto" w:fill="auto"/>
            <w:vAlign w:val="center"/>
          </w:tcPr>
          <w:p w14:paraId="68BA0B0A">
            <w:pPr>
              <w:jc w:val="right"/>
              <w:rPr>
                <w:rFonts w:ascii="宋体" w:hAnsi="宋体" w:cs="宋体"/>
                <w:color w:val="000000"/>
                <w:sz w:val="24"/>
                <w:szCs w:val="24"/>
              </w:rPr>
            </w:pPr>
            <w:r>
              <w:rPr>
                <w:rFonts w:ascii="宋体" w:hAnsi="宋体" w:cs="宋体"/>
                <w:color w:val="000000"/>
                <w:sz w:val="24"/>
                <w:szCs w:val="24"/>
              </w:rPr>
              <w:t>82.07</w:t>
            </w:r>
          </w:p>
        </w:tc>
        <w:tc>
          <w:tcPr>
            <w:tcW w:w="1653" w:type="dxa"/>
            <w:vAlign w:val="center"/>
          </w:tcPr>
          <w:p w14:paraId="438CD83B">
            <w:pPr>
              <w:jc w:val="right"/>
              <w:rPr>
                <w:rFonts w:ascii="宋体" w:hAnsi="宋体" w:cs="宋体"/>
                <w:color w:val="000000"/>
                <w:sz w:val="24"/>
                <w:szCs w:val="24"/>
              </w:rPr>
            </w:pPr>
            <w:r>
              <w:rPr>
                <w:rFonts w:ascii="宋体" w:hAnsi="宋体" w:cs="宋体"/>
                <w:color w:val="000000"/>
                <w:sz w:val="24"/>
                <w:szCs w:val="24"/>
              </w:rPr>
              <w:t>58,140,098.23</w:t>
            </w:r>
          </w:p>
        </w:tc>
        <w:tc>
          <w:tcPr>
            <w:tcW w:w="1705" w:type="dxa"/>
            <w:vAlign w:val="center"/>
          </w:tcPr>
          <w:p w14:paraId="6C4F7117">
            <w:pPr>
              <w:jc w:val="right"/>
              <w:rPr>
                <w:rFonts w:ascii="宋体" w:hAnsi="宋体" w:cs="宋体"/>
                <w:color w:val="000000"/>
                <w:sz w:val="24"/>
                <w:szCs w:val="24"/>
              </w:rPr>
            </w:pPr>
            <w:r>
              <w:rPr>
                <w:rFonts w:ascii="宋体" w:hAnsi="宋体" w:cs="宋体"/>
                <w:color w:val="000000"/>
                <w:sz w:val="24"/>
                <w:szCs w:val="24"/>
              </w:rPr>
              <w:t>10.25</w:t>
            </w:r>
          </w:p>
        </w:tc>
      </w:tr>
      <w:tr w14:paraId="4A01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57228C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28041B9">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5CB10FD3">
            <w:pPr>
              <w:jc w:val="right"/>
              <w:rPr>
                <w:rFonts w:ascii="宋体" w:hAnsi="宋体" w:cs="宋体"/>
                <w:color w:val="000000"/>
                <w:sz w:val="24"/>
                <w:szCs w:val="24"/>
              </w:rPr>
            </w:pPr>
            <w:r>
              <w:rPr>
                <w:rFonts w:ascii="宋体" w:hAnsi="宋体" w:cs="宋体"/>
                <w:color w:val="000000"/>
                <w:sz w:val="24"/>
                <w:szCs w:val="24"/>
              </w:rPr>
              <w:t>20,377,739.81</w:t>
            </w:r>
          </w:p>
        </w:tc>
        <w:tc>
          <w:tcPr>
            <w:tcW w:w="1749" w:type="dxa"/>
            <w:shd w:val="clear" w:color="auto" w:fill="auto"/>
            <w:vAlign w:val="center"/>
          </w:tcPr>
          <w:p w14:paraId="604B1C2A">
            <w:pPr>
              <w:jc w:val="right"/>
              <w:rPr>
                <w:rFonts w:ascii="宋体" w:hAnsi="宋体" w:cs="宋体"/>
                <w:color w:val="000000"/>
                <w:sz w:val="24"/>
                <w:szCs w:val="24"/>
              </w:rPr>
            </w:pPr>
            <w:r>
              <w:rPr>
                <w:rFonts w:ascii="宋体" w:hAnsi="宋体" w:cs="宋体"/>
                <w:color w:val="000000"/>
                <w:sz w:val="24"/>
                <w:szCs w:val="24"/>
              </w:rPr>
              <w:t>3.59</w:t>
            </w:r>
          </w:p>
        </w:tc>
        <w:tc>
          <w:tcPr>
            <w:tcW w:w="1653" w:type="dxa"/>
            <w:vAlign w:val="center"/>
          </w:tcPr>
          <w:p w14:paraId="2CEC6CD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ECF14A0">
            <w:pPr>
              <w:jc w:val="right"/>
              <w:rPr>
                <w:rFonts w:ascii="宋体" w:hAnsi="宋体" w:cs="宋体"/>
                <w:color w:val="000000"/>
                <w:sz w:val="24"/>
                <w:szCs w:val="24"/>
              </w:rPr>
            </w:pPr>
            <w:r>
              <w:rPr>
                <w:rFonts w:ascii="宋体" w:hAnsi="宋体" w:cs="宋体"/>
                <w:color w:val="000000"/>
                <w:sz w:val="24"/>
                <w:szCs w:val="24"/>
              </w:rPr>
              <w:t>0.00</w:t>
            </w:r>
          </w:p>
        </w:tc>
      </w:tr>
      <w:tr w14:paraId="3D25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427B0D">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4CBFE590">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1FC85C3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E4317FC">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21C8C2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6F483D5">
            <w:pPr>
              <w:jc w:val="right"/>
              <w:rPr>
                <w:rFonts w:ascii="宋体" w:hAnsi="宋体" w:cs="宋体"/>
                <w:color w:val="000000"/>
                <w:sz w:val="24"/>
                <w:szCs w:val="24"/>
              </w:rPr>
            </w:pPr>
            <w:r>
              <w:rPr>
                <w:rFonts w:ascii="宋体" w:hAnsi="宋体" w:cs="宋体"/>
                <w:color w:val="000000"/>
                <w:sz w:val="24"/>
                <w:szCs w:val="24"/>
              </w:rPr>
              <w:t>0.00</w:t>
            </w:r>
          </w:p>
        </w:tc>
      </w:tr>
      <w:tr w14:paraId="4818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B550A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C973191">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6C5A955B">
            <w:pPr>
              <w:jc w:val="right"/>
              <w:rPr>
                <w:rFonts w:ascii="宋体" w:hAnsi="宋体" w:cs="宋体"/>
                <w:color w:val="000000"/>
                <w:sz w:val="24"/>
                <w:szCs w:val="24"/>
              </w:rPr>
            </w:pPr>
          </w:p>
        </w:tc>
        <w:tc>
          <w:tcPr>
            <w:tcW w:w="1749" w:type="dxa"/>
            <w:shd w:val="clear" w:color="auto" w:fill="auto"/>
            <w:vAlign w:val="center"/>
          </w:tcPr>
          <w:p w14:paraId="40056CF5">
            <w:pPr>
              <w:jc w:val="right"/>
              <w:rPr>
                <w:rFonts w:ascii="宋体" w:hAnsi="宋体" w:cs="宋体"/>
                <w:color w:val="000000"/>
                <w:sz w:val="24"/>
                <w:szCs w:val="24"/>
              </w:rPr>
            </w:pPr>
          </w:p>
        </w:tc>
        <w:tc>
          <w:tcPr>
            <w:tcW w:w="1653" w:type="dxa"/>
            <w:vAlign w:val="center"/>
          </w:tcPr>
          <w:p w14:paraId="6F8EE0D5">
            <w:pPr>
              <w:jc w:val="right"/>
              <w:rPr>
                <w:rFonts w:ascii="宋体" w:hAnsi="宋体" w:cs="宋体"/>
                <w:color w:val="000000"/>
                <w:sz w:val="24"/>
                <w:szCs w:val="24"/>
              </w:rPr>
            </w:pPr>
          </w:p>
        </w:tc>
        <w:tc>
          <w:tcPr>
            <w:tcW w:w="1705" w:type="dxa"/>
            <w:vAlign w:val="center"/>
          </w:tcPr>
          <w:p w14:paraId="3C22BCAF">
            <w:pPr>
              <w:jc w:val="right"/>
              <w:rPr>
                <w:rFonts w:ascii="宋体" w:hAnsi="宋体" w:cs="宋体"/>
                <w:color w:val="000000"/>
                <w:sz w:val="24"/>
                <w:szCs w:val="24"/>
              </w:rPr>
            </w:pPr>
          </w:p>
        </w:tc>
      </w:tr>
      <w:tr w14:paraId="6C5A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16B245">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1FEE9E6">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16694781">
            <w:pPr>
              <w:jc w:val="right"/>
              <w:rPr>
                <w:rFonts w:ascii="宋体" w:hAnsi="宋体" w:cs="宋体"/>
                <w:color w:val="000000"/>
                <w:sz w:val="24"/>
                <w:szCs w:val="24"/>
              </w:rPr>
            </w:pPr>
          </w:p>
        </w:tc>
        <w:tc>
          <w:tcPr>
            <w:tcW w:w="1749" w:type="dxa"/>
            <w:shd w:val="clear" w:color="auto" w:fill="auto"/>
            <w:vAlign w:val="center"/>
          </w:tcPr>
          <w:p w14:paraId="561F2C95">
            <w:pPr>
              <w:jc w:val="right"/>
              <w:rPr>
                <w:rFonts w:ascii="宋体" w:hAnsi="宋体" w:cs="宋体"/>
                <w:color w:val="000000"/>
                <w:sz w:val="24"/>
                <w:szCs w:val="24"/>
              </w:rPr>
            </w:pPr>
          </w:p>
        </w:tc>
        <w:tc>
          <w:tcPr>
            <w:tcW w:w="1653" w:type="dxa"/>
            <w:vAlign w:val="center"/>
          </w:tcPr>
          <w:p w14:paraId="44ED08A8">
            <w:pPr>
              <w:jc w:val="right"/>
              <w:rPr>
                <w:rFonts w:ascii="宋体" w:hAnsi="宋体" w:cs="宋体"/>
                <w:color w:val="000000"/>
                <w:sz w:val="24"/>
                <w:szCs w:val="24"/>
              </w:rPr>
            </w:pPr>
          </w:p>
        </w:tc>
        <w:tc>
          <w:tcPr>
            <w:tcW w:w="1705" w:type="dxa"/>
            <w:vAlign w:val="center"/>
          </w:tcPr>
          <w:p w14:paraId="2DE3A332">
            <w:pPr>
              <w:jc w:val="right"/>
              <w:rPr>
                <w:rFonts w:ascii="宋体" w:hAnsi="宋体" w:cs="宋体"/>
                <w:color w:val="000000"/>
                <w:sz w:val="24"/>
                <w:szCs w:val="24"/>
              </w:rPr>
            </w:pPr>
          </w:p>
        </w:tc>
      </w:tr>
      <w:tr w14:paraId="6536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5D41CC">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7DAD1276">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2F2BD77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056EAC4">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5BC689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EEC0E0B">
            <w:pPr>
              <w:jc w:val="right"/>
              <w:rPr>
                <w:rFonts w:ascii="宋体" w:hAnsi="宋体" w:cs="宋体"/>
                <w:color w:val="000000"/>
                <w:sz w:val="24"/>
                <w:szCs w:val="24"/>
              </w:rPr>
            </w:pPr>
            <w:r>
              <w:rPr>
                <w:rFonts w:ascii="宋体" w:hAnsi="宋体" w:cs="宋体"/>
                <w:color w:val="000000"/>
                <w:sz w:val="24"/>
                <w:szCs w:val="24"/>
              </w:rPr>
              <w:t>0.00</w:t>
            </w:r>
          </w:p>
        </w:tc>
      </w:tr>
      <w:tr w14:paraId="6F0F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A199CB">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3C8DF3D">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2C9813AD">
            <w:pPr>
              <w:jc w:val="right"/>
              <w:rPr>
                <w:rFonts w:ascii="宋体" w:hAnsi="宋体" w:cs="宋体"/>
                <w:color w:val="000000"/>
                <w:sz w:val="24"/>
                <w:szCs w:val="24"/>
              </w:rPr>
            </w:pPr>
          </w:p>
        </w:tc>
        <w:tc>
          <w:tcPr>
            <w:tcW w:w="1749" w:type="dxa"/>
            <w:shd w:val="clear" w:color="auto" w:fill="auto"/>
            <w:vAlign w:val="center"/>
          </w:tcPr>
          <w:p w14:paraId="4BDE0C69">
            <w:pPr>
              <w:jc w:val="right"/>
              <w:rPr>
                <w:rFonts w:ascii="宋体" w:hAnsi="宋体" w:cs="宋体"/>
                <w:color w:val="000000"/>
                <w:sz w:val="24"/>
                <w:szCs w:val="24"/>
              </w:rPr>
            </w:pPr>
          </w:p>
        </w:tc>
        <w:tc>
          <w:tcPr>
            <w:tcW w:w="1653" w:type="dxa"/>
            <w:vAlign w:val="center"/>
          </w:tcPr>
          <w:p w14:paraId="7BF06BF7">
            <w:pPr>
              <w:jc w:val="right"/>
              <w:rPr>
                <w:rFonts w:ascii="宋体" w:hAnsi="宋体" w:cs="宋体"/>
                <w:color w:val="000000"/>
                <w:sz w:val="24"/>
                <w:szCs w:val="24"/>
              </w:rPr>
            </w:pPr>
          </w:p>
        </w:tc>
        <w:tc>
          <w:tcPr>
            <w:tcW w:w="1705" w:type="dxa"/>
            <w:vAlign w:val="center"/>
          </w:tcPr>
          <w:p w14:paraId="1823A7D1">
            <w:pPr>
              <w:jc w:val="right"/>
              <w:rPr>
                <w:rFonts w:ascii="宋体" w:hAnsi="宋体" w:cs="宋体"/>
                <w:color w:val="000000"/>
                <w:sz w:val="24"/>
                <w:szCs w:val="24"/>
              </w:rPr>
            </w:pPr>
          </w:p>
        </w:tc>
      </w:tr>
      <w:tr w14:paraId="460C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424A35">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4AFCCB33">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62B408BC">
            <w:pPr>
              <w:jc w:val="right"/>
              <w:rPr>
                <w:rFonts w:ascii="宋体" w:hAnsi="宋体" w:cs="宋体"/>
                <w:color w:val="000000"/>
                <w:sz w:val="24"/>
                <w:szCs w:val="24"/>
              </w:rPr>
            </w:pPr>
            <w:r>
              <w:rPr>
                <w:rFonts w:ascii="宋体" w:hAnsi="宋体" w:cs="宋体"/>
                <w:color w:val="000000"/>
                <w:sz w:val="24"/>
                <w:szCs w:val="24"/>
              </w:rPr>
              <w:t>25,001,123.29</w:t>
            </w:r>
          </w:p>
        </w:tc>
        <w:tc>
          <w:tcPr>
            <w:tcW w:w="1749" w:type="dxa"/>
            <w:shd w:val="clear" w:color="auto" w:fill="auto"/>
            <w:vAlign w:val="center"/>
          </w:tcPr>
          <w:p w14:paraId="13066B8F">
            <w:pPr>
              <w:jc w:val="right"/>
              <w:rPr>
                <w:rFonts w:ascii="宋体" w:hAnsi="宋体" w:cs="宋体"/>
                <w:color w:val="000000"/>
                <w:sz w:val="24"/>
                <w:szCs w:val="24"/>
              </w:rPr>
            </w:pPr>
            <w:r>
              <w:rPr>
                <w:rFonts w:ascii="宋体" w:hAnsi="宋体" w:cs="宋体"/>
                <w:color w:val="000000"/>
                <w:sz w:val="24"/>
                <w:szCs w:val="24"/>
              </w:rPr>
              <w:t>4.41</w:t>
            </w:r>
          </w:p>
        </w:tc>
        <w:tc>
          <w:tcPr>
            <w:tcW w:w="1653" w:type="dxa"/>
            <w:vAlign w:val="center"/>
          </w:tcPr>
          <w:p w14:paraId="5F93237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8FF0C8D">
            <w:pPr>
              <w:jc w:val="right"/>
              <w:rPr>
                <w:rFonts w:ascii="宋体" w:hAnsi="宋体" w:cs="宋体"/>
                <w:color w:val="000000"/>
                <w:sz w:val="24"/>
                <w:szCs w:val="24"/>
              </w:rPr>
            </w:pPr>
            <w:r>
              <w:rPr>
                <w:rFonts w:ascii="宋体" w:hAnsi="宋体" w:cs="宋体"/>
                <w:color w:val="000000"/>
                <w:sz w:val="24"/>
                <w:szCs w:val="24"/>
              </w:rPr>
              <w:t>0.00</w:t>
            </w:r>
          </w:p>
        </w:tc>
      </w:tr>
      <w:tr w14:paraId="32CB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9533B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3233B17">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7E8BCC4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4624E15">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4C094C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0119D01">
            <w:pPr>
              <w:jc w:val="right"/>
              <w:rPr>
                <w:rFonts w:ascii="宋体" w:hAnsi="宋体" w:cs="宋体"/>
                <w:color w:val="000000"/>
                <w:sz w:val="24"/>
                <w:szCs w:val="24"/>
              </w:rPr>
            </w:pPr>
            <w:r>
              <w:rPr>
                <w:rFonts w:ascii="宋体" w:hAnsi="宋体" w:cs="宋体"/>
                <w:color w:val="000000"/>
                <w:sz w:val="24"/>
                <w:szCs w:val="24"/>
              </w:rPr>
              <w:t>0.00</w:t>
            </w:r>
          </w:p>
        </w:tc>
      </w:tr>
      <w:tr w14:paraId="3D82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577B56">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4E007D7D">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4565DB60">
            <w:pPr>
              <w:jc w:val="right"/>
              <w:rPr>
                <w:rFonts w:ascii="宋体" w:hAnsi="宋体" w:cs="宋体"/>
                <w:color w:val="000000"/>
                <w:sz w:val="24"/>
                <w:szCs w:val="24"/>
              </w:rPr>
            </w:pPr>
          </w:p>
        </w:tc>
        <w:tc>
          <w:tcPr>
            <w:tcW w:w="1749" w:type="dxa"/>
            <w:shd w:val="clear" w:color="auto" w:fill="auto"/>
            <w:vAlign w:val="center"/>
          </w:tcPr>
          <w:p w14:paraId="78E0C423">
            <w:pPr>
              <w:jc w:val="right"/>
              <w:rPr>
                <w:rFonts w:ascii="宋体" w:hAnsi="宋体" w:cs="宋体"/>
                <w:color w:val="000000"/>
                <w:sz w:val="24"/>
                <w:szCs w:val="24"/>
              </w:rPr>
            </w:pPr>
          </w:p>
        </w:tc>
        <w:tc>
          <w:tcPr>
            <w:tcW w:w="1653" w:type="dxa"/>
            <w:vAlign w:val="center"/>
          </w:tcPr>
          <w:p w14:paraId="15E7EE5E">
            <w:pPr>
              <w:jc w:val="right"/>
              <w:rPr>
                <w:rFonts w:ascii="宋体" w:hAnsi="宋体" w:cs="宋体"/>
                <w:color w:val="000000"/>
                <w:sz w:val="24"/>
                <w:szCs w:val="24"/>
              </w:rPr>
            </w:pPr>
          </w:p>
        </w:tc>
        <w:tc>
          <w:tcPr>
            <w:tcW w:w="1705" w:type="dxa"/>
            <w:vAlign w:val="center"/>
          </w:tcPr>
          <w:p w14:paraId="2CB20A59">
            <w:pPr>
              <w:jc w:val="right"/>
              <w:rPr>
                <w:rFonts w:ascii="宋体" w:hAnsi="宋体" w:cs="宋体"/>
                <w:color w:val="000000"/>
                <w:sz w:val="24"/>
                <w:szCs w:val="24"/>
              </w:rPr>
            </w:pPr>
          </w:p>
        </w:tc>
      </w:tr>
      <w:tr w14:paraId="4AAF1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74B8A3">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27F3F8C9">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2BF5EF9B">
            <w:pPr>
              <w:jc w:val="right"/>
              <w:rPr>
                <w:rFonts w:ascii="宋体" w:hAnsi="宋体" w:cs="宋体"/>
                <w:color w:val="000000"/>
                <w:sz w:val="24"/>
                <w:szCs w:val="24"/>
              </w:rPr>
            </w:pPr>
            <w:r>
              <w:rPr>
                <w:rFonts w:ascii="宋体" w:hAnsi="宋体" w:cs="宋体"/>
                <w:color w:val="000000"/>
                <w:sz w:val="24"/>
                <w:szCs w:val="24"/>
              </w:rPr>
              <w:t>1,982,321.04</w:t>
            </w:r>
          </w:p>
        </w:tc>
        <w:tc>
          <w:tcPr>
            <w:tcW w:w="1749" w:type="dxa"/>
            <w:shd w:val="clear" w:color="auto" w:fill="auto"/>
            <w:vAlign w:val="center"/>
          </w:tcPr>
          <w:p w14:paraId="4E99D5BB">
            <w:pPr>
              <w:jc w:val="right"/>
              <w:rPr>
                <w:rFonts w:ascii="宋体" w:hAnsi="宋体" w:cs="宋体"/>
                <w:color w:val="000000"/>
                <w:sz w:val="24"/>
                <w:szCs w:val="24"/>
              </w:rPr>
            </w:pPr>
            <w:r>
              <w:rPr>
                <w:rFonts w:ascii="宋体" w:hAnsi="宋体" w:cs="宋体"/>
                <w:color w:val="000000"/>
                <w:sz w:val="24"/>
                <w:szCs w:val="24"/>
              </w:rPr>
              <w:t>0.35</w:t>
            </w:r>
          </w:p>
        </w:tc>
        <w:tc>
          <w:tcPr>
            <w:tcW w:w="1653" w:type="dxa"/>
            <w:vAlign w:val="center"/>
          </w:tcPr>
          <w:p w14:paraId="4CB54E90">
            <w:pPr>
              <w:jc w:val="right"/>
              <w:rPr>
                <w:rFonts w:ascii="宋体" w:hAnsi="宋体" w:cs="宋体"/>
                <w:color w:val="000000"/>
                <w:sz w:val="24"/>
                <w:szCs w:val="24"/>
              </w:rPr>
            </w:pPr>
            <w:r>
              <w:rPr>
                <w:rFonts w:ascii="宋体" w:hAnsi="宋体" w:cs="宋体"/>
                <w:color w:val="000000"/>
                <w:sz w:val="24"/>
                <w:szCs w:val="24"/>
              </w:rPr>
              <w:t>1,463,443.17</w:t>
            </w:r>
          </w:p>
        </w:tc>
        <w:tc>
          <w:tcPr>
            <w:tcW w:w="1705" w:type="dxa"/>
            <w:vAlign w:val="center"/>
          </w:tcPr>
          <w:p w14:paraId="6115AB06">
            <w:pPr>
              <w:jc w:val="right"/>
              <w:rPr>
                <w:rFonts w:ascii="宋体" w:hAnsi="宋体" w:cs="宋体"/>
                <w:color w:val="000000"/>
                <w:sz w:val="24"/>
                <w:szCs w:val="24"/>
              </w:rPr>
            </w:pPr>
            <w:r>
              <w:rPr>
                <w:rFonts w:ascii="宋体" w:hAnsi="宋体" w:cs="宋体"/>
                <w:color w:val="000000"/>
                <w:sz w:val="24"/>
                <w:szCs w:val="24"/>
              </w:rPr>
              <w:t>0.26</w:t>
            </w:r>
          </w:p>
        </w:tc>
      </w:tr>
      <w:tr w14:paraId="74C2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71D227">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3DD4AC76">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3A8D13BB">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6A92E9A">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CEB39F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C3984F6">
            <w:pPr>
              <w:jc w:val="right"/>
              <w:rPr>
                <w:rFonts w:ascii="宋体" w:hAnsi="宋体" w:cs="宋体"/>
                <w:color w:val="000000"/>
                <w:sz w:val="24"/>
                <w:szCs w:val="24"/>
              </w:rPr>
            </w:pPr>
            <w:r>
              <w:rPr>
                <w:rFonts w:ascii="宋体" w:hAnsi="宋体" w:cs="宋体"/>
                <w:color w:val="000000"/>
                <w:sz w:val="24"/>
                <w:szCs w:val="24"/>
              </w:rPr>
              <w:t>0.00</w:t>
            </w:r>
          </w:p>
        </w:tc>
      </w:tr>
      <w:tr w14:paraId="7E3C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14D523">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45D328F4">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34D37B56">
            <w:pPr>
              <w:jc w:val="right"/>
              <w:rPr>
                <w:rFonts w:ascii="宋体" w:hAnsi="宋体" w:cs="宋体"/>
                <w:color w:val="000000"/>
                <w:sz w:val="24"/>
                <w:szCs w:val="24"/>
              </w:rPr>
            </w:pPr>
            <w:r>
              <w:rPr>
                <w:rFonts w:ascii="宋体" w:hAnsi="宋体" w:cs="宋体"/>
                <w:color w:val="000000"/>
                <w:sz w:val="24"/>
                <w:szCs w:val="24"/>
              </w:rPr>
              <w:t>54,275,259.20</w:t>
            </w:r>
          </w:p>
        </w:tc>
        <w:tc>
          <w:tcPr>
            <w:tcW w:w="1749" w:type="dxa"/>
            <w:shd w:val="clear" w:color="auto" w:fill="auto"/>
            <w:vAlign w:val="center"/>
          </w:tcPr>
          <w:p w14:paraId="5E22F673">
            <w:pPr>
              <w:jc w:val="right"/>
              <w:rPr>
                <w:rFonts w:ascii="宋体" w:hAnsi="宋体" w:cs="宋体"/>
                <w:color w:val="000000"/>
                <w:sz w:val="24"/>
                <w:szCs w:val="24"/>
              </w:rPr>
            </w:pPr>
            <w:r>
              <w:rPr>
                <w:rFonts w:ascii="宋体" w:hAnsi="宋体" w:cs="宋体"/>
                <w:color w:val="000000"/>
                <w:sz w:val="24"/>
                <w:szCs w:val="24"/>
              </w:rPr>
              <w:t>9.57</w:t>
            </w:r>
          </w:p>
        </w:tc>
        <w:tc>
          <w:tcPr>
            <w:tcW w:w="1653" w:type="dxa"/>
            <w:vAlign w:val="center"/>
          </w:tcPr>
          <w:p w14:paraId="2230D7C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20A6D8B">
            <w:pPr>
              <w:jc w:val="right"/>
              <w:rPr>
                <w:rFonts w:ascii="宋体" w:hAnsi="宋体" w:cs="宋体"/>
                <w:color w:val="000000"/>
                <w:sz w:val="24"/>
                <w:szCs w:val="24"/>
              </w:rPr>
            </w:pPr>
            <w:r>
              <w:rPr>
                <w:rFonts w:ascii="宋体" w:hAnsi="宋体" w:cs="宋体"/>
                <w:color w:val="000000"/>
                <w:sz w:val="24"/>
                <w:szCs w:val="24"/>
              </w:rPr>
              <w:t>0.00</w:t>
            </w:r>
          </w:p>
        </w:tc>
      </w:tr>
      <w:tr w14:paraId="46A0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9A5B5B">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0E9FD80A">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0C4BE20F">
            <w:pPr>
              <w:jc w:val="right"/>
              <w:rPr>
                <w:rFonts w:ascii="宋体" w:hAnsi="宋体" w:cs="宋体"/>
                <w:color w:val="000000"/>
                <w:sz w:val="24"/>
                <w:szCs w:val="24"/>
              </w:rPr>
            </w:pPr>
            <w:r>
              <w:rPr>
                <w:rFonts w:ascii="宋体" w:hAnsi="宋体" w:cs="宋体"/>
                <w:color w:val="000000"/>
                <w:sz w:val="24"/>
                <w:szCs w:val="24"/>
              </w:rPr>
              <w:t>17,772.51</w:t>
            </w:r>
          </w:p>
        </w:tc>
        <w:tc>
          <w:tcPr>
            <w:tcW w:w="1749" w:type="dxa"/>
            <w:shd w:val="clear" w:color="auto" w:fill="auto"/>
            <w:vAlign w:val="center"/>
          </w:tcPr>
          <w:p w14:paraId="12DA6215">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E33C9D7">
            <w:pPr>
              <w:jc w:val="right"/>
              <w:rPr>
                <w:rFonts w:ascii="宋体" w:hAnsi="宋体" w:cs="宋体"/>
                <w:color w:val="000000"/>
                <w:sz w:val="24"/>
                <w:szCs w:val="24"/>
              </w:rPr>
            </w:pPr>
            <w:r>
              <w:rPr>
                <w:rFonts w:ascii="宋体" w:hAnsi="宋体" w:cs="宋体"/>
                <w:color w:val="000000"/>
                <w:sz w:val="24"/>
                <w:szCs w:val="24"/>
              </w:rPr>
              <w:t>466,464.11</w:t>
            </w:r>
          </w:p>
        </w:tc>
        <w:tc>
          <w:tcPr>
            <w:tcW w:w="1705" w:type="dxa"/>
            <w:vAlign w:val="center"/>
          </w:tcPr>
          <w:p w14:paraId="0448CEC5">
            <w:pPr>
              <w:jc w:val="right"/>
              <w:rPr>
                <w:rFonts w:ascii="宋体" w:hAnsi="宋体" w:cs="宋体"/>
                <w:color w:val="000000"/>
                <w:sz w:val="24"/>
                <w:szCs w:val="24"/>
              </w:rPr>
            </w:pPr>
            <w:r>
              <w:rPr>
                <w:rFonts w:ascii="宋体" w:hAnsi="宋体" w:cs="宋体"/>
                <w:color w:val="000000"/>
                <w:sz w:val="24"/>
                <w:szCs w:val="24"/>
              </w:rPr>
              <w:t>0.08</w:t>
            </w:r>
          </w:p>
        </w:tc>
      </w:tr>
      <w:tr w14:paraId="1E50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6DF7045">
            <w:pPr>
              <w:jc w:val="left"/>
              <w:rPr>
                <w:rFonts w:ascii="宋体" w:hAnsi="宋体" w:cs="宋体"/>
                <w:color w:val="000000"/>
                <w:sz w:val="24"/>
                <w:szCs w:val="24"/>
              </w:rPr>
            </w:pPr>
          </w:p>
        </w:tc>
        <w:tc>
          <w:tcPr>
            <w:tcW w:w="1447" w:type="dxa"/>
            <w:shd w:val="clear" w:color="auto" w:fill="auto"/>
          </w:tcPr>
          <w:p w14:paraId="01744515">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5D9588DF">
            <w:pPr>
              <w:jc w:val="right"/>
              <w:rPr>
                <w:rFonts w:ascii="宋体" w:hAnsi="宋体" w:cs="宋体"/>
                <w:color w:val="000000"/>
                <w:sz w:val="24"/>
                <w:szCs w:val="24"/>
              </w:rPr>
            </w:pPr>
            <w:r>
              <w:rPr>
                <w:rFonts w:ascii="宋体" w:hAnsi="宋体" w:cs="宋体"/>
                <w:color w:val="000000"/>
                <w:sz w:val="24"/>
                <w:szCs w:val="24"/>
              </w:rPr>
              <w:t>567,081,434.92</w:t>
            </w:r>
          </w:p>
        </w:tc>
        <w:tc>
          <w:tcPr>
            <w:tcW w:w="1749" w:type="dxa"/>
            <w:shd w:val="clear" w:color="auto" w:fill="auto"/>
          </w:tcPr>
          <w:p w14:paraId="740CFAEF">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0DE48814">
            <w:pPr>
              <w:jc w:val="right"/>
              <w:rPr>
                <w:rFonts w:ascii="宋体" w:hAnsi="宋体" w:cs="宋体"/>
                <w:color w:val="000000"/>
                <w:sz w:val="24"/>
                <w:szCs w:val="24"/>
              </w:rPr>
            </w:pPr>
            <w:r>
              <w:rPr>
                <w:rFonts w:ascii="宋体" w:hAnsi="宋体" w:cs="宋体"/>
                <w:color w:val="000000"/>
                <w:sz w:val="24"/>
                <w:szCs w:val="24"/>
              </w:rPr>
              <w:t>60,070,005.52</w:t>
            </w:r>
          </w:p>
        </w:tc>
        <w:tc>
          <w:tcPr>
            <w:tcW w:w="1705" w:type="dxa"/>
          </w:tcPr>
          <w:p w14:paraId="4504CFF5">
            <w:pPr>
              <w:jc w:val="right"/>
              <w:rPr>
                <w:rFonts w:ascii="宋体" w:hAnsi="宋体" w:cs="宋体"/>
                <w:color w:val="000000"/>
                <w:sz w:val="24"/>
                <w:szCs w:val="24"/>
              </w:rPr>
            </w:pPr>
            <w:r>
              <w:rPr>
                <w:rFonts w:ascii="宋体" w:hAnsi="宋体" w:cs="宋体"/>
                <w:color w:val="000000"/>
                <w:sz w:val="24"/>
                <w:szCs w:val="24"/>
              </w:rPr>
              <w:t>10.59</w:t>
            </w:r>
          </w:p>
        </w:tc>
      </w:tr>
    </w:tbl>
    <w:p w14:paraId="12250A0B">
      <w:pPr>
        <w:ind w:left="420" w:leftChars="200"/>
        <w:jc w:val="left"/>
        <w:rPr>
          <w:rFonts w:ascii="宋体" w:hAnsi="宋体"/>
          <w:sz w:val="24"/>
        </w:rPr>
      </w:pPr>
    </w:p>
    <w:p w14:paraId="69DE918F">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注1：间接投资占产品总资产的比例（%）为占本产品总资产的比例（%）。</w:t>
      </w:r>
    </w:p>
    <w:p w14:paraId="3B7D2857">
      <w:pPr>
        <w:ind w:left="420" w:leftChars="200"/>
        <w:jc w:val="left"/>
        <w:rPr>
          <w:rFonts w:asciiTheme="minorEastAsia" w:hAnsiTheme="minorEastAsia" w:eastAsiaTheme="minorEastAsia"/>
          <w:szCs w:val="21"/>
        </w:rPr>
      </w:pPr>
    </w:p>
    <w:p w14:paraId="5526E518">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66985385">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14D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EB8216F">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20EEA155">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02C717FA">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1414180A">
            <w:pPr>
              <w:jc w:val="left"/>
              <w:rPr>
                <w:rFonts w:ascii="宋体" w:hAnsi="宋体"/>
                <w:b/>
                <w:sz w:val="24"/>
                <w:szCs w:val="24"/>
              </w:rPr>
            </w:pPr>
            <w:r>
              <w:rPr>
                <w:rFonts w:hint="eastAsia" w:ascii="宋体" w:hAnsi="宋体"/>
                <w:b/>
                <w:sz w:val="24"/>
                <w:szCs w:val="24"/>
              </w:rPr>
              <w:t>占产品资产净值比例（%）</w:t>
            </w:r>
          </w:p>
        </w:tc>
      </w:tr>
      <w:tr w14:paraId="39DC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D7B5EC1">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3D364D38">
            <w:pPr>
              <w:rPr>
                <w:rFonts w:ascii="宋体" w:hAnsi="宋体" w:cs="宋体"/>
                <w:color w:val="000000"/>
                <w:sz w:val="24"/>
                <w:szCs w:val="24"/>
              </w:rPr>
            </w:pPr>
            <w:r>
              <w:rPr>
                <w:rFonts w:ascii="宋体" w:hAnsi="宋体" w:cs="宋体"/>
                <w:color w:val="000000"/>
                <w:sz w:val="24"/>
                <w:szCs w:val="24"/>
              </w:rPr>
              <w:t>创金合信恒利75号集合资产管理计划</w:t>
            </w:r>
          </w:p>
        </w:tc>
        <w:tc>
          <w:tcPr>
            <w:tcW w:w="2693" w:type="dxa"/>
            <w:shd w:val="clear" w:color="auto" w:fill="auto"/>
            <w:vAlign w:val="center"/>
          </w:tcPr>
          <w:p w14:paraId="2D7B571A">
            <w:pPr>
              <w:jc w:val="right"/>
              <w:rPr>
                <w:rFonts w:ascii="宋体" w:hAnsi="宋体" w:cs="宋体"/>
                <w:color w:val="000000"/>
                <w:sz w:val="24"/>
                <w:szCs w:val="24"/>
              </w:rPr>
            </w:pPr>
            <w:r>
              <w:rPr>
                <w:rFonts w:ascii="宋体" w:hAnsi="宋体" w:cs="宋体"/>
                <w:color w:val="000000"/>
                <w:sz w:val="24"/>
                <w:szCs w:val="24"/>
              </w:rPr>
              <w:t>54,275,259.20</w:t>
            </w:r>
          </w:p>
        </w:tc>
        <w:tc>
          <w:tcPr>
            <w:tcW w:w="2431" w:type="dxa"/>
            <w:shd w:val="clear" w:color="auto" w:fill="auto"/>
            <w:vAlign w:val="center"/>
          </w:tcPr>
          <w:p w14:paraId="3906C868">
            <w:pPr>
              <w:jc w:val="right"/>
              <w:rPr>
                <w:rFonts w:ascii="宋体" w:hAnsi="宋体" w:cs="宋体"/>
                <w:color w:val="000000"/>
                <w:sz w:val="24"/>
                <w:szCs w:val="24"/>
              </w:rPr>
            </w:pPr>
            <w:bookmarkStart w:id="0" w:name="OLE_LINK6"/>
            <w:bookmarkStart w:id="1" w:name="OLE_LINK5"/>
            <w:r>
              <w:rPr>
                <w:rFonts w:ascii="宋体" w:hAnsi="宋体" w:cs="宋体"/>
                <w:color w:val="000000"/>
                <w:sz w:val="24"/>
                <w:szCs w:val="24"/>
              </w:rPr>
              <w:t>9.59</w:t>
            </w:r>
            <w:bookmarkEnd w:id="0"/>
            <w:bookmarkEnd w:id="1"/>
          </w:p>
        </w:tc>
      </w:tr>
      <w:tr w14:paraId="14A1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C9AAE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095374D8">
            <w:pPr>
              <w:ind w:hanging="1"/>
              <w:jc w:val="left"/>
              <w:rPr>
                <w:rFonts w:ascii="宋体" w:hAnsi="宋体" w:cs="宋体"/>
                <w:color w:val="000000"/>
                <w:sz w:val="24"/>
                <w:szCs w:val="24"/>
              </w:rPr>
            </w:pPr>
            <w:r>
              <w:rPr>
                <w:rFonts w:ascii="宋体" w:hAnsi="宋体" w:cs="宋体"/>
                <w:b w:val="0"/>
                <w:i w:val="0"/>
                <w:strike w:val="0"/>
                <w:color w:val="000000"/>
                <w:sz w:val="24"/>
                <w:u w:val="none"/>
              </w:rPr>
              <w:t>23溧开05</w:t>
            </w:r>
          </w:p>
        </w:tc>
        <w:tc>
          <w:tcPr>
            <w:tcW w:w="2693" w:type="dxa"/>
            <w:shd w:val="clear" w:color="auto" w:fill="auto"/>
            <w:vAlign w:val="center"/>
          </w:tcPr>
          <w:p w14:paraId="13A91893">
            <w:pPr>
              <w:ind w:hanging="1"/>
              <w:jc w:val="right"/>
              <w:rPr>
                <w:rFonts w:ascii="宋体" w:hAnsi="宋体" w:cs="宋体"/>
                <w:color w:val="000000"/>
                <w:sz w:val="24"/>
                <w:szCs w:val="24"/>
              </w:rPr>
            </w:pPr>
            <w:r>
              <w:rPr>
                <w:rFonts w:ascii="宋体" w:hAnsi="宋体" w:cs="宋体"/>
                <w:b w:val="0"/>
                <w:i w:val="0"/>
                <w:strike w:val="0"/>
                <w:color w:val="000000"/>
                <w:sz w:val="24"/>
                <w:u w:val="none"/>
              </w:rPr>
              <w:t>31,065,308.63</w:t>
            </w:r>
          </w:p>
        </w:tc>
        <w:tc>
          <w:tcPr>
            <w:tcW w:w="2431" w:type="dxa"/>
            <w:shd w:val="clear" w:color="auto" w:fill="auto"/>
            <w:vAlign w:val="center"/>
          </w:tcPr>
          <w:p w14:paraId="3D099200">
            <w:pPr>
              <w:ind w:hanging="1"/>
              <w:jc w:val="right"/>
              <w:rPr>
                <w:rFonts w:ascii="宋体" w:hAnsi="宋体" w:cs="宋体"/>
                <w:color w:val="000000"/>
                <w:sz w:val="24"/>
                <w:szCs w:val="24"/>
              </w:rPr>
            </w:pPr>
            <w:r>
              <w:rPr>
                <w:rFonts w:ascii="宋体" w:hAnsi="宋体" w:cs="宋体"/>
                <w:b w:val="0"/>
                <w:i w:val="0"/>
                <w:strike w:val="0"/>
                <w:color w:val="000000"/>
                <w:sz w:val="24"/>
                <w:u w:val="none"/>
              </w:rPr>
              <w:t>5.49</w:t>
            </w:r>
          </w:p>
        </w:tc>
      </w:tr>
      <w:tr w14:paraId="2DDFC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69D1D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6AF85947">
            <w:pPr>
              <w:ind w:hanging="1"/>
              <w:jc w:val="left"/>
              <w:rPr>
                <w:rFonts w:ascii="宋体" w:hAnsi="宋体" w:cs="宋体"/>
                <w:color w:val="000000"/>
                <w:sz w:val="24"/>
                <w:szCs w:val="24"/>
              </w:rPr>
            </w:pPr>
            <w:r>
              <w:rPr>
                <w:rFonts w:ascii="宋体" w:hAnsi="宋体" w:cs="宋体"/>
                <w:b w:val="0"/>
                <w:i w:val="0"/>
                <w:strike w:val="0"/>
                <w:color w:val="000000"/>
                <w:sz w:val="24"/>
                <w:u w:val="none"/>
              </w:rPr>
              <w:t>23济工01</w:t>
            </w:r>
          </w:p>
        </w:tc>
        <w:tc>
          <w:tcPr>
            <w:tcW w:w="2693" w:type="dxa"/>
            <w:shd w:val="clear" w:color="auto" w:fill="auto"/>
            <w:vAlign w:val="center"/>
          </w:tcPr>
          <w:p w14:paraId="0C08E47D">
            <w:pPr>
              <w:ind w:hanging="1"/>
              <w:jc w:val="right"/>
              <w:rPr>
                <w:rFonts w:ascii="宋体" w:hAnsi="宋体" w:cs="宋体"/>
                <w:color w:val="000000"/>
                <w:sz w:val="24"/>
                <w:szCs w:val="24"/>
              </w:rPr>
            </w:pPr>
            <w:r>
              <w:rPr>
                <w:rFonts w:ascii="宋体" w:hAnsi="宋体" w:cs="宋体"/>
                <w:b w:val="0"/>
                <w:i w:val="0"/>
                <w:strike w:val="0"/>
                <w:color w:val="000000"/>
                <w:sz w:val="24"/>
                <w:u w:val="none"/>
              </w:rPr>
              <w:t>31,010,809.73</w:t>
            </w:r>
          </w:p>
        </w:tc>
        <w:tc>
          <w:tcPr>
            <w:tcW w:w="2431" w:type="dxa"/>
            <w:shd w:val="clear" w:color="auto" w:fill="auto"/>
            <w:vAlign w:val="center"/>
          </w:tcPr>
          <w:p w14:paraId="030F4F8A">
            <w:pPr>
              <w:ind w:hanging="1"/>
              <w:jc w:val="right"/>
              <w:rPr>
                <w:rFonts w:ascii="宋体" w:hAnsi="宋体" w:cs="宋体"/>
                <w:color w:val="000000"/>
                <w:sz w:val="24"/>
                <w:szCs w:val="24"/>
              </w:rPr>
            </w:pPr>
            <w:r>
              <w:rPr>
                <w:rFonts w:ascii="宋体" w:hAnsi="宋体" w:cs="宋体"/>
                <w:b w:val="0"/>
                <w:i w:val="0"/>
                <w:strike w:val="0"/>
                <w:color w:val="000000"/>
                <w:sz w:val="24"/>
                <w:u w:val="none"/>
              </w:rPr>
              <w:t>5.48</w:t>
            </w:r>
          </w:p>
        </w:tc>
      </w:tr>
      <w:tr w14:paraId="6C8C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F4161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34BD041B">
            <w:pPr>
              <w:ind w:hanging="1"/>
              <w:jc w:val="left"/>
              <w:rPr>
                <w:rFonts w:ascii="宋体" w:hAnsi="宋体" w:cs="宋体"/>
                <w:color w:val="000000"/>
                <w:sz w:val="24"/>
                <w:szCs w:val="24"/>
              </w:rPr>
            </w:pPr>
            <w:r>
              <w:rPr>
                <w:rFonts w:ascii="宋体" w:hAnsi="宋体" w:cs="宋体"/>
                <w:b w:val="0"/>
                <w:i w:val="0"/>
                <w:strike w:val="0"/>
                <w:color w:val="000000"/>
                <w:sz w:val="24"/>
                <w:u w:val="none"/>
              </w:rPr>
              <w:t>23汴投03</w:t>
            </w:r>
          </w:p>
        </w:tc>
        <w:tc>
          <w:tcPr>
            <w:tcW w:w="2693" w:type="dxa"/>
            <w:shd w:val="clear" w:color="auto" w:fill="auto"/>
            <w:vAlign w:val="center"/>
          </w:tcPr>
          <w:p w14:paraId="086B2FE5">
            <w:pPr>
              <w:ind w:hanging="1"/>
              <w:jc w:val="right"/>
              <w:rPr>
                <w:rFonts w:ascii="宋体" w:hAnsi="宋体" w:cs="宋体"/>
                <w:color w:val="000000"/>
                <w:sz w:val="24"/>
                <w:szCs w:val="24"/>
              </w:rPr>
            </w:pPr>
            <w:r>
              <w:rPr>
                <w:rFonts w:ascii="宋体" w:hAnsi="宋体" w:cs="宋体"/>
                <w:b w:val="0"/>
                <w:i w:val="0"/>
                <w:strike w:val="0"/>
                <w:color w:val="000000"/>
                <w:sz w:val="24"/>
                <w:u w:val="none"/>
              </w:rPr>
              <w:t>30,914,605.07</w:t>
            </w:r>
          </w:p>
        </w:tc>
        <w:tc>
          <w:tcPr>
            <w:tcW w:w="2431" w:type="dxa"/>
            <w:shd w:val="clear" w:color="auto" w:fill="auto"/>
            <w:vAlign w:val="center"/>
          </w:tcPr>
          <w:p w14:paraId="77DF0272">
            <w:pPr>
              <w:ind w:hanging="1"/>
              <w:jc w:val="right"/>
              <w:rPr>
                <w:rFonts w:ascii="宋体" w:hAnsi="宋体" w:cs="宋体"/>
                <w:color w:val="000000"/>
                <w:sz w:val="24"/>
                <w:szCs w:val="24"/>
              </w:rPr>
            </w:pPr>
            <w:r>
              <w:rPr>
                <w:rFonts w:ascii="宋体" w:hAnsi="宋体" w:cs="宋体"/>
                <w:b w:val="0"/>
                <w:i w:val="0"/>
                <w:strike w:val="0"/>
                <w:color w:val="000000"/>
                <w:sz w:val="24"/>
                <w:u w:val="none"/>
              </w:rPr>
              <w:t>5.46</w:t>
            </w:r>
          </w:p>
        </w:tc>
      </w:tr>
      <w:tr w14:paraId="5C60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63453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0B08D31B">
            <w:pPr>
              <w:ind w:hanging="1"/>
              <w:jc w:val="left"/>
              <w:rPr>
                <w:rFonts w:ascii="宋体" w:hAnsi="宋体" w:cs="宋体"/>
                <w:color w:val="000000"/>
                <w:sz w:val="24"/>
                <w:szCs w:val="24"/>
              </w:rPr>
            </w:pPr>
            <w:r>
              <w:rPr>
                <w:rFonts w:ascii="宋体" w:hAnsi="宋体" w:cs="宋体"/>
                <w:b w:val="0"/>
                <w:i w:val="0"/>
                <w:strike w:val="0"/>
                <w:color w:val="000000"/>
                <w:sz w:val="24"/>
                <w:u w:val="none"/>
              </w:rPr>
              <w:t>26农发11</w:t>
            </w:r>
          </w:p>
        </w:tc>
        <w:tc>
          <w:tcPr>
            <w:tcW w:w="2693" w:type="dxa"/>
            <w:shd w:val="clear" w:color="auto" w:fill="auto"/>
            <w:vAlign w:val="center"/>
          </w:tcPr>
          <w:p w14:paraId="6F30F2F1">
            <w:pPr>
              <w:ind w:hanging="1"/>
              <w:jc w:val="right"/>
              <w:rPr>
                <w:rFonts w:ascii="宋体" w:hAnsi="宋体" w:cs="宋体"/>
                <w:color w:val="000000"/>
                <w:sz w:val="24"/>
                <w:szCs w:val="24"/>
              </w:rPr>
            </w:pPr>
            <w:r>
              <w:rPr>
                <w:rFonts w:ascii="宋体" w:hAnsi="宋体" w:cs="宋体"/>
                <w:b w:val="0"/>
                <w:i w:val="0"/>
                <w:strike w:val="0"/>
                <w:color w:val="000000"/>
                <w:sz w:val="24"/>
                <w:u w:val="none"/>
              </w:rPr>
              <w:t>30,144,736.03</w:t>
            </w:r>
          </w:p>
        </w:tc>
        <w:tc>
          <w:tcPr>
            <w:tcW w:w="2431" w:type="dxa"/>
            <w:shd w:val="clear" w:color="auto" w:fill="auto"/>
            <w:vAlign w:val="center"/>
          </w:tcPr>
          <w:p w14:paraId="2F463B14">
            <w:pPr>
              <w:ind w:hanging="1"/>
              <w:jc w:val="right"/>
              <w:rPr>
                <w:rFonts w:ascii="宋体" w:hAnsi="宋体" w:cs="宋体"/>
                <w:color w:val="000000"/>
                <w:sz w:val="24"/>
                <w:szCs w:val="24"/>
              </w:rPr>
            </w:pPr>
            <w:r>
              <w:rPr>
                <w:rFonts w:ascii="宋体" w:hAnsi="宋体" w:cs="宋体"/>
                <w:b w:val="0"/>
                <w:i w:val="0"/>
                <w:strike w:val="0"/>
                <w:color w:val="000000"/>
                <w:sz w:val="24"/>
                <w:u w:val="none"/>
              </w:rPr>
              <w:t>5.33</w:t>
            </w:r>
          </w:p>
        </w:tc>
      </w:tr>
      <w:tr w14:paraId="1B3C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EB3CE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10705ACE">
            <w:pPr>
              <w:ind w:hanging="1"/>
              <w:jc w:val="left"/>
              <w:rPr>
                <w:rFonts w:ascii="宋体" w:hAnsi="宋体" w:cs="宋体"/>
                <w:color w:val="000000"/>
                <w:sz w:val="24"/>
                <w:szCs w:val="24"/>
              </w:rPr>
            </w:pPr>
            <w:r>
              <w:rPr>
                <w:rFonts w:ascii="宋体" w:hAnsi="宋体" w:cs="宋体"/>
                <w:b w:val="0"/>
                <w:i w:val="0"/>
                <w:strike w:val="0"/>
                <w:color w:val="000000"/>
                <w:sz w:val="24"/>
                <w:u w:val="none"/>
              </w:rPr>
              <w:t>25溧水经开PPN003</w:t>
            </w:r>
          </w:p>
        </w:tc>
        <w:tc>
          <w:tcPr>
            <w:tcW w:w="2693" w:type="dxa"/>
            <w:shd w:val="clear" w:color="auto" w:fill="auto"/>
            <w:vAlign w:val="center"/>
          </w:tcPr>
          <w:p w14:paraId="6A1F592A">
            <w:pPr>
              <w:ind w:hanging="1"/>
              <w:jc w:val="right"/>
              <w:rPr>
                <w:rFonts w:ascii="宋体" w:hAnsi="宋体" w:cs="宋体"/>
                <w:color w:val="000000"/>
                <w:sz w:val="24"/>
                <w:szCs w:val="24"/>
              </w:rPr>
            </w:pPr>
            <w:r>
              <w:rPr>
                <w:rFonts w:ascii="宋体" w:hAnsi="宋体" w:cs="宋体"/>
                <w:b w:val="0"/>
                <w:i w:val="0"/>
                <w:strike w:val="0"/>
                <w:color w:val="000000"/>
                <w:sz w:val="24"/>
                <w:u w:val="none"/>
              </w:rPr>
              <w:t>30,068,068.77</w:t>
            </w:r>
          </w:p>
        </w:tc>
        <w:tc>
          <w:tcPr>
            <w:tcW w:w="2431" w:type="dxa"/>
            <w:shd w:val="clear" w:color="auto" w:fill="auto"/>
            <w:vAlign w:val="center"/>
          </w:tcPr>
          <w:p w14:paraId="1F3B6E3B">
            <w:pPr>
              <w:ind w:hanging="1"/>
              <w:jc w:val="right"/>
              <w:rPr>
                <w:rFonts w:ascii="宋体" w:hAnsi="宋体" w:cs="宋体"/>
                <w:color w:val="000000"/>
                <w:sz w:val="24"/>
                <w:szCs w:val="24"/>
              </w:rPr>
            </w:pPr>
            <w:r>
              <w:rPr>
                <w:rFonts w:ascii="宋体" w:hAnsi="宋体" w:cs="宋体"/>
                <w:b w:val="0"/>
                <w:i w:val="0"/>
                <w:strike w:val="0"/>
                <w:color w:val="000000"/>
                <w:sz w:val="24"/>
                <w:u w:val="none"/>
              </w:rPr>
              <w:t>5.31</w:t>
            </w:r>
          </w:p>
        </w:tc>
      </w:tr>
      <w:tr w14:paraId="62CD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166689">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1C43F58D">
            <w:pPr>
              <w:ind w:hanging="1"/>
              <w:jc w:val="left"/>
              <w:rPr>
                <w:rFonts w:ascii="宋体" w:hAnsi="宋体" w:cs="宋体"/>
                <w:color w:val="000000"/>
                <w:sz w:val="24"/>
                <w:szCs w:val="24"/>
              </w:rPr>
            </w:pPr>
            <w:r>
              <w:rPr>
                <w:rFonts w:ascii="宋体" w:hAnsi="宋体" w:cs="宋体"/>
                <w:b w:val="0"/>
                <w:i w:val="0"/>
                <w:strike w:val="0"/>
                <w:color w:val="000000"/>
                <w:sz w:val="24"/>
                <w:u w:val="none"/>
              </w:rPr>
              <w:t>24海资01</w:t>
            </w:r>
          </w:p>
        </w:tc>
        <w:tc>
          <w:tcPr>
            <w:tcW w:w="2693" w:type="dxa"/>
            <w:shd w:val="clear" w:color="auto" w:fill="auto"/>
            <w:vAlign w:val="center"/>
          </w:tcPr>
          <w:p w14:paraId="4C28333F">
            <w:pPr>
              <w:ind w:hanging="1"/>
              <w:jc w:val="right"/>
              <w:rPr>
                <w:rFonts w:ascii="宋体" w:hAnsi="宋体" w:cs="宋体"/>
                <w:color w:val="000000"/>
                <w:sz w:val="24"/>
                <w:szCs w:val="24"/>
              </w:rPr>
            </w:pPr>
            <w:r>
              <w:rPr>
                <w:rFonts w:ascii="宋体" w:hAnsi="宋体" w:cs="宋体"/>
                <w:b w:val="0"/>
                <w:i w:val="0"/>
                <w:strike w:val="0"/>
                <w:color w:val="000000"/>
                <w:sz w:val="24"/>
                <w:u w:val="none"/>
              </w:rPr>
              <w:t>25,616,937.33</w:t>
            </w:r>
          </w:p>
        </w:tc>
        <w:tc>
          <w:tcPr>
            <w:tcW w:w="2431" w:type="dxa"/>
            <w:shd w:val="clear" w:color="auto" w:fill="auto"/>
            <w:vAlign w:val="center"/>
          </w:tcPr>
          <w:p w14:paraId="40A119BB">
            <w:pPr>
              <w:ind w:hanging="1"/>
              <w:jc w:val="right"/>
              <w:rPr>
                <w:rFonts w:ascii="宋体" w:hAnsi="宋体" w:cs="宋体"/>
                <w:color w:val="000000"/>
                <w:sz w:val="24"/>
                <w:szCs w:val="24"/>
              </w:rPr>
            </w:pPr>
            <w:r>
              <w:rPr>
                <w:rFonts w:ascii="宋体" w:hAnsi="宋体" w:cs="宋体"/>
                <w:b w:val="0"/>
                <w:i w:val="0"/>
                <w:strike w:val="0"/>
                <w:color w:val="000000"/>
                <w:sz w:val="24"/>
                <w:u w:val="none"/>
              </w:rPr>
              <w:t>4.53</w:t>
            </w:r>
          </w:p>
        </w:tc>
      </w:tr>
      <w:tr w14:paraId="26DA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4E415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4D894051">
            <w:pPr>
              <w:ind w:hanging="1"/>
              <w:jc w:val="left"/>
              <w:rPr>
                <w:rFonts w:ascii="宋体" w:hAnsi="宋体" w:cs="宋体"/>
                <w:color w:val="000000"/>
                <w:sz w:val="24"/>
                <w:szCs w:val="24"/>
              </w:rPr>
            </w:pPr>
            <w:r>
              <w:rPr>
                <w:rFonts w:ascii="宋体" w:hAnsi="宋体" w:cs="宋体"/>
                <w:b w:val="0"/>
                <w:i w:val="0"/>
                <w:strike w:val="0"/>
                <w:color w:val="000000"/>
                <w:sz w:val="24"/>
                <w:u w:val="none"/>
              </w:rPr>
              <w:t>R001</w:t>
            </w:r>
          </w:p>
        </w:tc>
        <w:tc>
          <w:tcPr>
            <w:tcW w:w="2693" w:type="dxa"/>
            <w:shd w:val="clear" w:color="auto" w:fill="auto"/>
            <w:vAlign w:val="center"/>
          </w:tcPr>
          <w:p w14:paraId="01F81273">
            <w:pPr>
              <w:ind w:hanging="1"/>
              <w:jc w:val="right"/>
              <w:rPr>
                <w:rFonts w:ascii="宋体" w:hAnsi="宋体" w:cs="宋体"/>
                <w:color w:val="000000"/>
                <w:sz w:val="24"/>
                <w:szCs w:val="24"/>
              </w:rPr>
            </w:pPr>
            <w:r>
              <w:rPr>
                <w:rFonts w:ascii="宋体" w:hAnsi="宋体" w:cs="宋体"/>
                <w:b w:val="0"/>
                <w:i w:val="0"/>
                <w:strike w:val="0"/>
                <w:color w:val="000000"/>
                <w:sz w:val="24"/>
                <w:u w:val="none"/>
              </w:rPr>
              <w:t>25,001,123.29</w:t>
            </w:r>
          </w:p>
        </w:tc>
        <w:tc>
          <w:tcPr>
            <w:tcW w:w="2431" w:type="dxa"/>
            <w:shd w:val="clear" w:color="auto" w:fill="auto"/>
            <w:vAlign w:val="center"/>
          </w:tcPr>
          <w:p w14:paraId="1A512339">
            <w:pPr>
              <w:ind w:hanging="1"/>
              <w:jc w:val="right"/>
              <w:rPr>
                <w:rFonts w:ascii="宋体" w:hAnsi="宋体" w:cs="宋体"/>
                <w:color w:val="000000"/>
                <w:sz w:val="24"/>
                <w:szCs w:val="24"/>
              </w:rPr>
            </w:pPr>
            <w:r>
              <w:rPr>
                <w:rFonts w:ascii="宋体" w:hAnsi="宋体" w:cs="宋体"/>
                <w:b w:val="0"/>
                <w:i w:val="0"/>
                <w:strike w:val="0"/>
                <w:color w:val="000000"/>
                <w:sz w:val="24"/>
                <w:u w:val="none"/>
              </w:rPr>
              <w:t>4.42</w:t>
            </w:r>
          </w:p>
        </w:tc>
      </w:tr>
      <w:tr w14:paraId="77BD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D813E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173E6978">
            <w:pPr>
              <w:ind w:hanging="1"/>
              <w:jc w:val="left"/>
              <w:rPr>
                <w:rFonts w:ascii="宋体" w:hAnsi="宋体" w:cs="宋体"/>
                <w:color w:val="000000"/>
                <w:sz w:val="24"/>
                <w:szCs w:val="24"/>
              </w:rPr>
            </w:pPr>
            <w:r>
              <w:rPr>
                <w:rFonts w:ascii="宋体" w:hAnsi="宋体" w:cs="宋体"/>
                <w:b w:val="0"/>
                <w:i w:val="0"/>
                <w:strike w:val="0"/>
                <w:color w:val="000000"/>
                <w:sz w:val="24"/>
                <w:u w:val="none"/>
              </w:rPr>
              <w:t>23未央债</w:t>
            </w:r>
          </w:p>
        </w:tc>
        <w:tc>
          <w:tcPr>
            <w:tcW w:w="2693" w:type="dxa"/>
            <w:shd w:val="clear" w:color="auto" w:fill="auto"/>
            <w:vAlign w:val="center"/>
          </w:tcPr>
          <w:p w14:paraId="1F08E076">
            <w:pPr>
              <w:ind w:hanging="1"/>
              <w:jc w:val="right"/>
              <w:rPr>
                <w:rFonts w:ascii="宋体" w:hAnsi="宋体" w:cs="宋体"/>
                <w:color w:val="000000"/>
                <w:sz w:val="24"/>
                <w:szCs w:val="24"/>
              </w:rPr>
            </w:pPr>
            <w:r>
              <w:rPr>
                <w:rFonts w:ascii="宋体" w:hAnsi="宋体" w:cs="宋体"/>
                <w:b w:val="0"/>
                <w:i w:val="0"/>
                <w:strike w:val="0"/>
                <w:color w:val="000000"/>
                <w:sz w:val="24"/>
                <w:u w:val="none"/>
              </w:rPr>
              <w:t>20,726,744.11</w:t>
            </w:r>
          </w:p>
        </w:tc>
        <w:tc>
          <w:tcPr>
            <w:tcW w:w="2431" w:type="dxa"/>
            <w:shd w:val="clear" w:color="auto" w:fill="auto"/>
            <w:vAlign w:val="center"/>
          </w:tcPr>
          <w:p w14:paraId="2DC4F4D6">
            <w:pPr>
              <w:ind w:hanging="1"/>
              <w:jc w:val="right"/>
              <w:rPr>
                <w:rFonts w:ascii="宋体" w:hAnsi="宋体" w:cs="宋体"/>
                <w:color w:val="000000"/>
                <w:sz w:val="24"/>
                <w:szCs w:val="24"/>
              </w:rPr>
            </w:pPr>
            <w:r>
              <w:rPr>
                <w:rFonts w:ascii="宋体" w:hAnsi="宋体" w:cs="宋体"/>
                <w:b w:val="0"/>
                <w:i w:val="0"/>
                <w:strike w:val="0"/>
                <w:color w:val="000000"/>
                <w:sz w:val="24"/>
                <w:u w:val="none"/>
              </w:rPr>
              <w:t>3.66</w:t>
            </w:r>
          </w:p>
        </w:tc>
      </w:tr>
      <w:tr w14:paraId="2CE6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247732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1B59D7D5">
            <w:pPr>
              <w:ind w:hanging="1"/>
              <w:jc w:val="left"/>
              <w:rPr>
                <w:rFonts w:ascii="宋体" w:hAnsi="宋体" w:cs="宋体"/>
                <w:color w:val="000000"/>
                <w:sz w:val="24"/>
                <w:szCs w:val="24"/>
              </w:rPr>
            </w:pPr>
            <w:r>
              <w:rPr>
                <w:rFonts w:ascii="宋体" w:hAnsi="宋体" w:cs="宋体"/>
                <w:b w:val="0"/>
                <w:i w:val="0"/>
                <w:strike w:val="0"/>
                <w:color w:val="000000"/>
                <w:sz w:val="24"/>
                <w:u w:val="none"/>
              </w:rPr>
              <w:t>23建安投资MTN003</w:t>
            </w:r>
          </w:p>
        </w:tc>
        <w:tc>
          <w:tcPr>
            <w:tcW w:w="2693" w:type="dxa"/>
            <w:shd w:val="clear" w:color="auto" w:fill="auto"/>
            <w:vAlign w:val="center"/>
          </w:tcPr>
          <w:p w14:paraId="4FB05A62">
            <w:pPr>
              <w:ind w:hanging="1"/>
              <w:jc w:val="right"/>
              <w:rPr>
                <w:rFonts w:ascii="宋体" w:hAnsi="宋体" w:cs="宋体"/>
                <w:color w:val="000000"/>
                <w:sz w:val="24"/>
                <w:szCs w:val="24"/>
              </w:rPr>
            </w:pPr>
            <w:r>
              <w:rPr>
                <w:rFonts w:ascii="宋体" w:hAnsi="宋体" w:cs="宋体"/>
                <w:b w:val="0"/>
                <w:i w:val="0"/>
                <w:strike w:val="0"/>
                <w:color w:val="000000"/>
                <w:sz w:val="24"/>
                <w:u w:val="none"/>
              </w:rPr>
              <w:t>20,659,125.21</w:t>
            </w:r>
          </w:p>
        </w:tc>
        <w:tc>
          <w:tcPr>
            <w:tcW w:w="2431" w:type="dxa"/>
            <w:shd w:val="clear" w:color="auto" w:fill="auto"/>
            <w:vAlign w:val="center"/>
          </w:tcPr>
          <w:p w14:paraId="05693010">
            <w:pPr>
              <w:ind w:hanging="1"/>
              <w:jc w:val="right"/>
              <w:rPr>
                <w:rFonts w:ascii="宋体" w:hAnsi="宋体" w:cs="宋体"/>
                <w:color w:val="000000"/>
                <w:sz w:val="24"/>
                <w:szCs w:val="24"/>
              </w:rPr>
            </w:pPr>
            <w:r>
              <w:rPr>
                <w:rFonts w:ascii="宋体" w:hAnsi="宋体" w:cs="宋体"/>
                <w:b w:val="0"/>
                <w:i w:val="0"/>
                <w:strike w:val="0"/>
                <w:color w:val="000000"/>
                <w:sz w:val="24"/>
                <w:u w:val="none"/>
              </w:rPr>
              <w:t>3.65</w:t>
            </w:r>
          </w:p>
        </w:tc>
      </w:tr>
    </w:tbl>
    <w:p w14:paraId="4BBD5593">
      <w:pPr>
        <w:rPr>
          <w:rFonts w:ascii="宋体" w:hAnsi="宋体"/>
          <w:sz w:val="24"/>
        </w:rPr>
      </w:pPr>
      <w:r>
        <w:rPr>
          <w:rFonts w:hint="eastAsia" w:ascii="宋体" w:hAnsi="宋体"/>
          <w:sz w:val="24"/>
        </w:rPr>
        <w:t xml:space="preserve"> </w:t>
      </w:r>
    </w:p>
    <w:p w14:paraId="5693D3DE">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160D4351">
      <w:pPr>
        <w:jc w:val="left"/>
        <w:rPr>
          <w:rFonts w:asciiTheme="minorEastAsia" w:hAnsiTheme="minorEastAsia" w:eastAsiaTheme="minorEastAsia"/>
          <w:sz w:val="24"/>
          <w:szCs w:val="24"/>
        </w:rPr>
      </w:pPr>
    </w:p>
    <w:p w14:paraId="468FE0DC">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7FB5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1FDBF764">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3A3D5473">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254B9064">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6AA0ED47">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4D6248A6">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1F73B902">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11A30763">
            <w:pPr>
              <w:jc w:val="left"/>
              <w:rPr>
                <w:rFonts w:ascii="宋体" w:hAnsi="宋体"/>
                <w:b/>
                <w:sz w:val="24"/>
                <w:szCs w:val="24"/>
              </w:rPr>
            </w:pPr>
            <w:r>
              <w:rPr>
                <w:rFonts w:hint="eastAsia" w:ascii="宋体" w:hAnsi="宋体"/>
                <w:b/>
                <w:sz w:val="24"/>
                <w:szCs w:val="24"/>
              </w:rPr>
              <w:t>风险状况</w:t>
            </w:r>
          </w:p>
        </w:tc>
      </w:tr>
      <w:tr w14:paraId="284E1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1C0C93DD">
            <w:pPr>
              <w:jc w:val="center"/>
              <w:rPr>
                <w:rFonts w:ascii="宋体" w:hAnsi="宋体" w:cs="宋体"/>
                <w:color w:val="000000"/>
                <w:sz w:val="24"/>
                <w:szCs w:val="24"/>
              </w:rPr>
            </w:pPr>
          </w:p>
        </w:tc>
        <w:tc>
          <w:tcPr>
            <w:tcW w:w="992" w:type="dxa"/>
            <w:shd w:val="clear" w:color="auto" w:fill="auto"/>
            <w:vAlign w:val="center"/>
          </w:tcPr>
          <w:p w14:paraId="14F27385">
            <w:pPr>
              <w:rPr>
                <w:rFonts w:ascii="宋体" w:hAnsi="宋体" w:cs="宋体"/>
                <w:color w:val="000000"/>
                <w:sz w:val="24"/>
                <w:szCs w:val="24"/>
              </w:rPr>
            </w:pPr>
          </w:p>
        </w:tc>
        <w:tc>
          <w:tcPr>
            <w:tcW w:w="993" w:type="dxa"/>
            <w:shd w:val="clear" w:color="auto" w:fill="auto"/>
            <w:vAlign w:val="center"/>
          </w:tcPr>
          <w:p w14:paraId="53D182CD">
            <w:pPr>
              <w:jc w:val="left"/>
              <w:rPr>
                <w:rFonts w:ascii="宋体" w:hAnsi="宋体" w:cs="宋体"/>
                <w:color w:val="000000"/>
                <w:sz w:val="24"/>
                <w:szCs w:val="24"/>
              </w:rPr>
            </w:pPr>
          </w:p>
        </w:tc>
        <w:tc>
          <w:tcPr>
            <w:tcW w:w="1291" w:type="dxa"/>
            <w:shd w:val="clear" w:color="auto" w:fill="auto"/>
            <w:vAlign w:val="center"/>
          </w:tcPr>
          <w:p w14:paraId="769CB11C">
            <w:pPr>
              <w:jc w:val="right"/>
              <w:rPr>
                <w:rFonts w:ascii="宋体" w:hAnsi="宋体" w:cs="宋体"/>
                <w:color w:val="000000"/>
                <w:sz w:val="24"/>
                <w:szCs w:val="24"/>
              </w:rPr>
            </w:pPr>
          </w:p>
        </w:tc>
        <w:tc>
          <w:tcPr>
            <w:tcW w:w="1350" w:type="dxa"/>
            <w:vAlign w:val="center"/>
          </w:tcPr>
          <w:p w14:paraId="2DC54D68">
            <w:pPr>
              <w:jc w:val="right"/>
              <w:rPr>
                <w:rFonts w:ascii="宋体" w:hAnsi="宋体" w:cs="宋体"/>
                <w:color w:val="000000"/>
                <w:sz w:val="24"/>
                <w:szCs w:val="24"/>
              </w:rPr>
            </w:pPr>
          </w:p>
        </w:tc>
        <w:tc>
          <w:tcPr>
            <w:tcW w:w="2133" w:type="dxa"/>
            <w:vAlign w:val="center"/>
          </w:tcPr>
          <w:p w14:paraId="38D4D234">
            <w:pPr>
              <w:jc w:val="left"/>
              <w:rPr>
                <w:rFonts w:ascii="宋体" w:hAnsi="宋体"/>
                <w:sz w:val="24"/>
                <w:szCs w:val="24"/>
              </w:rPr>
            </w:pPr>
          </w:p>
        </w:tc>
        <w:tc>
          <w:tcPr>
            <w:tcW w:w="1567" w:type="dxa"/>
            <w:vAlign w:val="center"/>
          </w:tcPr>
          <w:p w14:paraId="10DC94FC">
            <w:pPr>
              <w:jc w:val="left"/>
              <w:rPr>
                <w:rFonts w:ascii="宋体" w:hAnsi="宋体"/>
                <w:sz w:val="24"/>
                <w:szCs w:val="24"/>
              </w:rPr>
            </w:pPr>
          </w:p>
        </w:tc>
      </w:tr>
    </w:tbl>
    <w:p w14:paraId="6EB8F567">
      <w:pPr>
        <w:ind w:left="4" w:leftChars="2"/>
        <w:jc w:val="left"/>
        <w:rPr>
          <w:rFonts w:asciiTheme="minorEastAsia" w:hAnsiTheme="minorEastAsia" w:eastAsiaTheme="minorEastAsia"/>
          <w:szCs w:val="21"/>
        </w:rPr>
      </w:pPr>
    </w:p>
    <w:p w14:paraId="07B3F8CC">
      <w:pPr>
        <w:ind w:left="4" w:leftChars="2"/>
        <w:jc w:val="left"/>
        <w:rPr>
          <w:rFonts w:ascii="宋体" w:hAnsi="宋体"/>
          <w:sz w:val="24"/>
          <w:szCs w:val="24"/>
        </w:rPr>
      </w:pPr>
      <w:r>
        <w:rPr>
          <w:rFonts w:hint="eastAsia" w:ascii="宋体" w:hAnsi="宋体" w:cs="宋体"/>
          <w:color w:val="000000"/>
          <w:sz w:val="24"/>
          <w:szCs w:val="24"/>
        </w:rPr>
        <w:t>4.5 产品份额变动</w:t>
      </w:r>
    </w:p>
    <w:p w14:paraId="377DA724">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0D719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81DB160">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2A5254F0">
            <w:pPr>
              <w:jc w:val="right"/>
              <w:rPr>
                <w:rFonts w:ascii="宋体" w:hAnsi="宋体" w:cs="宋体"/>
                <w:color w:val="000000"/>
                <w:sz w:val="24"/>
                <w:szCs w:val="24"/>
              </w:rPr>
            </w:pPr>
            <w:r>
              <w:rPr>
                <w:rFonts w:ascii="宋体" w:hAnsi="宋体" w:cs="宋体"/>
                <w:color w:val="000000"/>
                <w:sz w:val="24"/>
                <w:szCs w:val="24"/>
              </w:rPr>
              <w:t>461,795,918.92</w:t>
            </w:r>
          </w:p>
        </w:tc>
      </w:tr>
      <w:tr w14:paraId="4D0F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4ABD994D">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30744B9B">
            <w:pPr>
              <w:jc w:val="right"/>
              <w:rPr>
                <w:rFonts w:ascii="宋体" w:hAnsi="宋体" w:cs="宋体"/>
                <w:color w:val="000000"/>
                <w:sz w:val="24"/>
                <w:szCs w:val="24"/>
              </w:rPr>
            </w:pPr>
            <w:r>
              <w:rPr>
                <w:rFonts w:ascii="宋体" w:hAnsi="宋体" w:cs="宋体"/>
                <w:color w:val="000000"/>
                <w:sz w:val="24"/>
                <w:szCs w:val="24"/>
              </w:rPr>
              <w:t>660,087,567.68</w:t>
            </w:r>
          </w:p>
        </w:tc>
      </w:tr>
      <w:tr w14:paraId="613C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34CD5D4">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12E0B458">
            <w:pPr>
              <w:jc w:val="right"/>
              <w:rPr>
                <w:rFonts w:ascii="宋体" w:hAnsi="宋体" w:cs="宋体"/>
                <w:color w:val="000000"/>
                <w:sz w:val="24"/>
                <w:szCs w:val="24"/>
              </w:rPr>
            </w:pPr>
            <w:r>
              <w:rPr>
                <w:rFonts w:ascii="宋体" w:hAnsi="宋体" w:cs="宋体"/>
                <w:color w:val="000000"/>
                <w:sz w:val="24"/>
                <w:szCs w:val="24"/>
              </w:rPr>
              <w:t>-632,308,772.52</w:t>
            </w:r>
          </w:p>
        </w:tc>
      </w:tr>
      <w:tr w14:paraId="195CC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1B7AEFA5">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3715F400">
            <w:pPr>
              <w:jc w:val="right"/>
              <w:rPr>
                <w:rFonts w:ascii="宋体" w:hAnsi="宋体" w:cs="宋体"/>
                <w:color w:val="000000"/>
                <w:sz w:val="24"/>
                <w:szCs w:val="24"/>
              </w:rPr>
            </w:pPr>
            <w:r>
              <w:rPr>
                <w:rFonts w:ascii="宋体" w:hAnsi="宋体" w:cs="宋体"/>
                <w:color w:val="000000"/>
                <w:sz w:val="24"/>
                <w:szCs w:val="24"/>
              </w:rPr>
              <w:t>489,574,714.08</w:t>
            </w:r>
          </w:p>
        </w:tc>
      </w:tr>
    </w:tbl>
    <w:p w14:paraId="4FE1064E">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22EED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15A6DC94">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52930915">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03BB13CD">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6956CCFB">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17E3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2A6589EB">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3BB40F5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齐鲁银行股份有限公司畅盈九州稳赢6号</w:t>
            </w:r>
          </w:p>
        </w:tc>
        <w:tc>
          <w:tcPr>
            <w:tcW w:w="1734" w:type="dxa"/>
            <w:tcMar>
              <w:top w:w="0" w:type="dxa"/>
              <w:left w:w="108" w:type="dxa"/>
              <w:bottom w:w="10" w:type="dxa"/>
              <w:right w:w="118" w:type="dxa"/>
            </w:tcMar>
            <w:vAlign w:val="center"/>
          </w:tcPr>
          <w:p w14:paraId="38830CA1">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531902382310111</w:t>
            </w:r>
          </w:p>
        </w:tc>
        <w:tc>
          <w:tcPr>
            <w:tcW w:w="3818" w:type="dxa"/>
            <w:tcMar>
              <w:top w:w="0" w:type="dxa"/>
              <w:left w:w="108" w:type="dxa"/>
              <w:bottom w:w="10" w:type="dxa"/>
              <w:right w:w="118" w:type="dxa"/>
            </w:tcMar>
            <w:vAlign w:val="center"/>
          </w:tcPr>
          <w:p w14:paraId="11879A35">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403C9B66">
      <w:pPr>
        <w:spacing w:line="360" w:lineRule="auto"/>
        <w:rPr>
          <w:rFonts w:hint="default" w:ascii="宋体" w:hAnsi="宋体" w:cs="宋体"/>
          <w:color w:val="000000"/>
          <w:sz w:val="24"/>
          <w:szCs w:val="24"/>
          <w:lang w:val="en-US" w:eastAsia="zh-CN"/>
        </w:rPr>
      </w:pPr>
    </w:p>
    <w:p w14:paraId="5DDFC5B9">
      <w:pPr>
        <w:spacing w:line="360" w:lineRule="auto"/>
        <w:rPr>
          <w:rFonts w:ascii="宋体" w:hAnsi="宋体" w:cs="宋体"/>
          <w:color w:val="000000"/>
          <w:sz w:val="24"/>
          <w:szCs w:val="24"/>
        </w:rPr>
      </w:pPr>
    </w:p>
    <w:p w14:paraId="4B07AA31">
      <w:pPr>
        <w:jc w:val="center"/>
        <w:rPr>
          <w:rFonts w:ascii="宋体" w:hAnsi="宋体"/>
          <w:bCs/>
          <w:sz w:val="33"/>
          <w:szCs w:val="33"/>
        </w:rPr>
      </w:pPr>
      <w:r>
        <w:rPr>
          <w:rFonts w:hint="eastAsia" w:ascii="宋体" w:hAnsi="宋体"/>
          <w:bCs/>
          <w:sz w:val="33"/>
          <w:szCs w:val="33"/>
        </w:rPr>
        <w:t>5  托管人报告</w:t>
      </w:r>
    </w:p>
    <w:p w14:paraId="5709D481">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424033A0">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477FFB90">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A35A2C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25A83D98">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74788F84">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347F21F9">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39A1898E">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3F9CAEA9">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270953B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6BBB7D08">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畅盈九州稳赢6号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671D3129">
      <w:pPr>
        <w:spacing w:line="360" w:lineRule="auto"/>
        <w:ind w:firstLine="420"/>
        <w:rPr>
          <w:rFonts w:ascii="宋体" w:hAnsi="宋体" w:cs="宋体"/>
          <w:color w:val="000000"/>
          <w:sz w:val="24"/>
          <w:szCs w:val="24"/>
        </w:rPr>
      </w:pPr>
    </w:p>
    <w:p w14:paraId="5B6BAE86">
      <w:pPr>
        <w:spacing w:line="360" w:lineRule="auto"/>
        <w:ind w:firstLine="420"/>
        <w:rPr>
          <w:rFonts w:eastAsia="Times New Roman"/>
        </w:rPr>
      </w:pPr>
      <w:r>
        <w:rPr>
          <w:rFonts w:ascii="Calibri" w:hAnsi="Calibri" w:eastAsia="Calibri" w:cs="Calibri"/>
          <w:szCs w:val="21"/>
        </w:rPr>
        <w:t> </w:t>
      </w:r>
    </w:p>
    <w:p w14:paraId="03C52408">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28B25D93">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7B51F0E8">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34892">
    <w:pPr>
      <w:pStyle w:val="10"/>
      <w:framePr w:wrap="around" w:vAnchor="text" w:hAnchor="margin" w:xAlign="right" w:y="1"/>
      <w:rPr>
        <w:rStyle w:val="20"/>
      </w:rPr>
    </w:pPr>
    <w:r>
      <w:rPr>
        <w:rStyle w:val="20"/>
        <w:rFonts w:hint="eastAsia"/>
      </w:rPr>
      <w:t xml:space="preserve"> </w:t>
    </w:r>
  </w:p>
  <w:p w14:paraId="4CD11AB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1EB7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93B5E8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0E681424"/>
    <w:rsid w:val="1B7772E4"/>
    <w:rsid w:val="2A0F0CCD"/>
    <w:rsid w:val="2DAF44B7"/>
    <w:rsid w:val="2DF56CD9"/>
    <w:rsid w:val="3F6778EF"/>
    <w:rsid w:val="46A87316"/>
    <w:rsid w:val="4746708A"/>
    <w:rsid w:val="4B3F260D"/>
    <w:rsid w:val="51DD2CBB"/>
    <w:rsid w:val="541F3E53"/>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2026-07-14T07:27:54Z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