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10,231,958.90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1.02319589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1.02319589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9,770,230.42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903,563.24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8,866,667.18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548,828.02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1,003.09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10,320,061.53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8,866,667.18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86.66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903,563.24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1602023929200339956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DA90649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2025-10-22T03:18:11Z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