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齐鲁银行鸿运财富2025年18号B款理财产品成立公告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18号B款理财产品符合产品成立标准，于2025年07月02日成立，理财期2025年07月02日至2026年08月07日，该产品募集金额85960000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2025年07月02日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