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齐鲁银行安稳泉家2025年19号B款理财产品成立公告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19号B款理财产品符合产品成立标准，于2025年07月22日成立，理财期2025年07月22日至2026年08月28日，该产品募集金额100000000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