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齐鲁银行安稳泉家2025年16号C款芒种专享理财产品成立公告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C款芒种专享理财产品符合产品成立标准，于2025年06月10日成立，理财期2025年06月10日至2026年07月17日，该产品募集金额150000000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