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齐鲁银行安稳泉家2024年28号E款处暑专享理财产品到期兑付公告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2024年28号E款处暑专享理财产品于2025年07月03日到期兑付。本理财计划按照产品合同规定条款进行投资运作，理财期限310天，实现年化收益率3.00%，每万元费后净收益254.79元。托管费率0.005%，销售手续费率0.25%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2025年07月03日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