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X款新客户专享理财产品于2025年07月10日到期兑付。本理财计划按照产品合同规定条款进行投资运作，理财期限303天，实现年化收益率3.00%，每万元费后净收益249.04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