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鸿运财富2024年31号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鸿运财富2024年31号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2024-12-17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329,922,000.00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113.09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335,115,713.63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6,928,435.31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191,333,670.76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11,425,191.89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87,237,686.83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15,764,837.97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10,836,159.72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11,589,731.15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1.01574224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1.01530411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1.01584109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1.01557261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1.01584109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1.01574224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1.01530411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1.01584109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1.01557261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1.01584109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338,060,573.16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40,314,600.36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328,293,920.70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39,670,671.83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9,766,652.46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2.58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643,928.53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631,617.14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721,936.91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26,582.91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40,204,132.03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10.61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204.08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378,986,642.10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40,973,004.49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10.81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40,204,132.03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12.00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23中原银行永续债01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33,342,501.37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31,613,019.86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20海尔金控MTN001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31,193,760.00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21合川城投MTN002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31,048,416.99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23成都工租PPN001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30,809,771.51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23西安高新PPN004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30,777,397.81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24邗江城建PPN001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30,642,394.93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25江宁城建MTN003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30,574,384.52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25农业银行CD008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29,736,523.64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329,922,000.00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6,824,000.00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188,350,000.00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11,250,000.00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85,900,000.00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15,519,000.00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10,670,000.00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11,409,000.00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329,922,000.00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6,824,000.00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188,350,000.00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11,250,000.00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85,900,000.00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15,519,000.00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10,670,000.00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11,409,000.00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中国工商银行山东省分行资产托管专户-齐鲁鸿运财富2024年31号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1602023929200334896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11F19EE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2025-08-06T06:20:22Z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